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49855241" w:rsidR="0004743D" w:rsidRPr="0004050F" w:rsidRDefault="00636F8C" w:rsidP="0004050F">
      <w:pPr>
        <w:pStyle w:val="Titolo1"/>
        <w:rPr>
          <w:i/>
        </w:rPr>
      </w:pPr>
      <w:r w:rsidRPr="00636F8C">
        <w:t>Figlioli, guardatevi dai falsi dèi!</w:t>
      </w:r>
    </w:p>
    <w:p w14:paraId="24BD50BE" w14:textId="1D7587C1" w:rsidR="00636F8C" w:rsidRDefault="00770D61" w:rsidP="00106828">
      <w:pPr>
        <w:spacing w:after="120"/>
        <w:jc w:val="both"/>
        <w:rPr>
          <w:rFonts w:ascii="Arial" w:hAnsi="Arial" w:cs="Arial"/>
          <w:iCs/>
        </w:rPr>
      </w:pPr>
      <w:r>
        <w:rPr>
          <w:rFonts w:ascii="Arial" w:hAnsi="Arial" w:cs="Arial"/>
          <w:iCs/>
        </w:rPr>
        <w:t xml:space="preserve">L’idolatria è stata sempre una grande tentazione per il popolo del Signore. Purificare il popolo e liberarlo dagli dèi stranieri o dagli idoli è stato sempre missione assai difficile per quanti erano a capo </w:t>
      </w:r>
      <w:r w:rsidR="00106828">
        <w:rPr>
          <w:rFonts w:ascii="Arial" w:hAnsi="Arial" w:cs="Arial"/>
          <w:iCs/>
        </w:rPr>
        <w:t>del popolo</w:t>
      </w:r>
      <w:r>
        <w:rPr>
          <w:rFonts w:ascii="Arial" w:hAnsi="Arial" w:cs="Arial"/>
          <w:iCs/>
        </w:rPr>
        <w:t>. Ecco quale era la condizione spirituale al tempo di Giacobbe, Mosè, Giosuè:</w:t>
      </w:r>
    </w:p>
    <w:p w14:paraId="479D0151" w14:textId="383A2676" w:rsidR="00CC0F7D" w:rsidRPr="004B5AEF" w:rsidRDefault="004B5AEF" w:rsidP="00106828">
      <w:pPr>
        <w:spacing w:after="120"/>
        <w:jc w:val="both"/>
        <w:rPr>
          <w:rFonts w:ascii="Arial" w:hAnsi="Arial" w:cs="Arial"/>
          <w:i/>
        </w:rPr>
      </w:pPr>
      <w:r w:rsidRPr="004B5AEF">
        <w:rPr>
          <w:rFonts w:ascii="Arial" w:hAnsi="Arial" w:cs="Arial"/>
          <w:i/>
        </w:rPr>
        <w:t>Dio</w:t>
      </w:r>
      <w:r w:rsidR="00CC0F7D" w:rsidRPr="004B5AEF">
        <w:rPr>
          <w:rFonts w:ascii="Arial" w:hAnsi="Arial" w:cs="Arial"/>
          <w:i/>
        </w:rPr>
        <w:t xml:space="preserve"> disse a Giacobbe: «Àlzati, sali a Betel e abita là; costruisci in quel luogo un altare al Dio che ti è apparso quando fuggivi lontano da Esaù, tuo fratello». </w:t>
      </w:r>
      <w:r w:rsidRPr="004B5AEF">
        <w:rPr>
          <w:rFonts w:ascii="Arial" w:hAnsi="Arial" w:cs="Arial"/>
          <w:i/>
        </w:rPr>
        <w:t>Allora</w:t>
      </w:r>
      <w:r w:rsidR="00CC0F7D" w:rsidRPr="004B5AEF">
        <w:rPr>
          <w:rFonts w:ascii="Arial" w:hAnsi="Arial" w:cs="Arial"/>
          <w:i/>
        </w:rPr>
        <w:t xml:space="preserve"> Giacobbe disse alla sua famiglia e a quanti erano con lui: «Eliminate gli dèi degli stranieri che avete con voi, purificatevi e cambiate gli abiti. </w:t>
      </w:r>
      <w:r w:rsidRPr="004B5AEF">
        <w:rPr>
          <w:rFonts w:ascii="Arial" w:hAnsi="Arial" w:cs="Arial"/>
          <w:i/>
        </w:rPr>
        <w:t>Poi</w:t>
      </w:r>
      <w:r w:rsidR="00CC0F7D" w:rsidRPr="004B5AEF">
        <w:rPr>
          <w:rFonts w:ascii="Arial" w:hAnsi="Arial" w:cs="Arial"/>
          <w:i/>
        </w:rPr>
        <w:t xml:space="preserve"> alziamoci e saliamo a Betel, dove io costruirò un altare al Dio che mi ha esaudito al tempo della mia angoscia ed è stato con me nel cammino che ho percorso». </w:t>
      </w:r>
      <w:r w:rsidRPr="004B5AEF">
        <w:rPr>
          <w:rFonts w:ascii="Arial" w:hAnsi="Arial" w:cs="Arial"/>
          <w:i/>
        </w:rPr>
        <w:t>Essi</w:t>
      </w:r>
      <w:r w:rsidR="00CC0F7D" w:rsidRPr="004B5AEF">
        <w:rPr>
          <w:rFonts w:ascii="Arial" w:hAnsi="Arial" w:cs="Arial"/>
          <w:i/>
        </w:rPr>
        <w:t xml:space="preserve"> consegnarono a Giacobbe tutti gli dèi degli stranieri che possedevano e i pendenti che avevano agli orecchi, e Giacobbe li sotterrò sotto la quercia presso Sichem (Gen 35,1-4). </w:t>
      </w:r>
    </w:p>
    <w:p w14:paraId="2C4A7481" w14:textId="051CCED8" w:rsidR="00CC0F7D" w:rsidRPr="004B5AEF" w:rsidRDefault="00CC0F7D" w:rsidP="00106828">
      <w:pPr>
        <w:spacing w:after="120"/>
        <w:jc w:val="both"/>
        <w:rPr>
          <w:rFonts w:ascii="Arial" w:hAnsi="Arial" w:cs="Arial"/>
          <w:i/>
        </w:rPr>
      </w:pPr>
      <w:r w:rsidRPr="004B5AEF">
        <w:rPr>
          <w:rFonts w:ascii="Arial" w:hAnsi="Arial" w:cs="Arial"/>
          <w:i/>
        </w:rPr>
        <w:t xml:space="preserve">«Io sono il Signore, tuo Dio, che ti ho fatto uscire dalla terra d’Egitto, dalla condizione servile:  </w:t>
      </w:r>
      <w:r w:rsidR="004B5AEF" w:rsidRPr="004B5AEF">
        <w:rPr>
          <w:rFonts w:ascii="Arial" w:hAnsi="Arial" w:cs="Arial"/>
          <w:i/>
        </w:rPr>
        <w:t>Non</w:t>
      </w:r>
      <w:r w:rsidRPr="004B5AEF">
        <w:rPr>
          <w:rFonts w:ascii="Arial" w:hAnsi="Arial" w:cs="Arial"/>
          <w:i/>
        </w:rPr>
        <w:t xml:space="preserve"> avrai altri dèi di fronte a me. </w:t>
      </w:r>
      <w:r w:rsidR="004B5AEF" w:rsidRPr="004B5AEF">
        <w:rPr>
          <w:rFonts w:ascii="Arial" w:hAnsi="Arial" w:cs="Arial"/>
          <w:i/>
        </w:rPr>
        <w:t>Non</w:t>
      </w:r>
      <w:r w:rsidRPr="004B5AEF">
        <w:rPr>
          <w:rFonts w:ascii="Arial" w:hAnsi="Arial" w:cs="Arial"/>
          <w:i/>
        </w:rPr>
        <w:t xml:space="preserve"> ti farai idolo né immagine alcuna di quanto è lassù nel cielo, né di quanto è quaggiù sulla terra, né di quanto è nelle acque sotto la terra. </w:t>
      </w:r>
      <w:r w:rsidR="004B5AEF" w:rsidRPr="004B5AEF">
        <w:rPr>
          <w:rFonts w:ascii="Arial" w:hAnsi="Arial" w:cs="Arial"/>
          <w:i/>
        </w:rPr>
        <w:t>Non</w:t>
      </w:r>
      <w:r w:rsidRPr="004B5AEF">
        <w:rPr>
          <w:rFonts w:ascii="Arial" w:hAnsi="Arial" w:cs="Arial"/>
          <w:i/>
        </w:rPr>
        <w:t xml:space="preserve"> ti prostrerai davanti a loro e non li servirai. Perché io, il Signore, tuo Dio, sono un Dio geloso, che punisce la colpa dei padri nei figli fino alla terza e alla quarta generazione, per coloro che mi odiano, </w:t>
      </w:r>
      <w:r w:rsidR="004B5AEF" w:rsidRPr="004B5AEF">
        <w:rPr>
          <w:rFonts w:ascii="Arial" w:hAnsi="Arial" w:cs="Arial"/>
          <w:i/>
        </w:rPr>
        <w:t>ma</w:t>
      </w:r>
      <w:r w:rsidRPr="004B5AEF">
        <w:rPr>
          <w:rFonts w:ascii="Arial" w:hAnsi="Arial" w:cs="Arial"/>
          <w:i/>
        </w:rPr>
        <w:t xml:space="preserve"> che dimostra la sua bontà fino a mille generazioni, per quelli che mi amano e osservano i miei comandamenti (Es 20.1-6).</w:t>
      </w:r>
      <w:r w:rsidR="00770D61">
        <w:rPr>
          <w:rFonts w:ascii="Arial" w:hAnsi="Arial" w:cs="Arial"/>
          <w:i/>
        </w:rPr>
        <w:t xml:space="preserve"> </w:t>
      </w:r>
      <w:r w:rsidR="004B5AEF" w:rsidRPr="004B5AEF">
        <w:rPr>
          <w:rFonts w:ascii="Arial" w:hAnsi="Arial" w:cs="Arial"/>
          <w:i/>
        </w:rPr>
        <w:t>Il</w:t>
      </w:r>
      <w:r w:rsidRPr="004B5AEF">
        <w:rPr>
          <w:rFonts w:ascii="Arial" w:hAnsi="Arial" w:cs="Arial"/>
          <w:i/>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004B5AEF" w:rsidRPr="004B5AEF">
        <w:rPr>
          <w:rFonts w:ascii="Arial" w:hAnsi="Arial" w:cs="Arial"/>
          <w:i/>
        </w:rPr>
        <w:t>Aronne</w:t>
      </w:r>
      <w:r w:rsidRPr="004B5AEF">
        <w:rPr>
          <w:rFonts w:ascii="Arial" w:hAnsi="Arial" w:cs="Arial"/>
          <w:i/>
        </w:rPr>
        <w:t xml:space="preserve"> rispose loro: «Togliete i pendenti d’oro che hanno agli orecchi le vostre mogli, i vostri figli e le vostre figlie e portateli a me». </w:t>
      </w:r>
      <w:r w:rsidR="004B5AEF" w:rsidRPr="004B5AEF">
        <w:rPr>
          <w:rFonts w:ascii="Arial" w:hAnsi="Arial" w:cs="Arial"/>
          <w:i/>
        </w:rPr>
        <w:t>Tutto</w:t>
      </w:r>
      <w:r w:rsidRPr="004B5AEF">
        <w:rPr>
          <w:rFonts w:ascii="Arial" w:hAnsi="Arial" w:cs="Arial"/>
          <w:i/>
        </w:rPr>
        <w:t xml:space="preserve"> il popolo tolse i pendenti che ciascuno aveva agli orecchi e li portò ad Aronne. </w:t>
      </w:r>
      <w:r w:rsidR="004B5AEF" w:rsidRPr="004B5AEF">
        <w:rPr>
          <w:rFonts w:ascii="Arial" w:hAnsi="Arial" w:cs="Arial"/>
          <w:i/>
        </w:rPr>
        <w:t>Egli</w:t>
      </w:r>
      <w:r w:rsidRPr="004B5AEF">
        <w:rPr>
          <w:rFonts w:ascii="Arial" w:hAnsi="Arial" w:cs="Arial"/>
          <w:i/>
        </w:rPr>
        <w:t xml:space="preserve"> li ricevette dalle loro mani, li fece fondere in una forma e ne modellò un vitello di metallo fuso. Allora dissero: «Ecco il tuo Dio, o Israele, colui che ti ha fatto uscire dalla terra d’Egitto!». </w:t>
      </w:r>
      <w:r w:rsidR="004B5AEF" w:rsidRPr="004B5AEF">
        <w:rPr>
          <w:rFonts w:ascii="Arial" w:hAnsi="Arial" w:cs="Arial"/>
          <w:i/>
        </w:rPr>
        <w:t>Ciò</w:t>
      </w:r>
      <w:r w:rsidRPr="004B5AEF">
        <w:rPr>
          <w:rFonts w:ascii="Arial" w:hAnsi="Arial" w:cs="Arial"/>
          <w:i/>
        </w:rPr>
        <w:t xml:space="preserve"> vedendo, Aronne costruì un altare davanti al vitello e proclamò: «Domani sarà festa in onore del Signore». </w:t>
      </w:r>
      <w:r w:rsidR="004B5AEF" w:rsidRPr="004B5AEF">
        <w:rPr>
          <w:rFonts w:ascii="Arial" w:hAnsi="Arial" w:cs="Arial"/>
          <w:i/>
        </w:rPr>
        <w:t>Il</w:t>
      </w:r>
      <w:r w:rsidRPr="004B5AEF">
        <w:rPr>
          <w:rFonts w:ascii="Arial" w:hAnsi="Arial" w:cs="Arial"/>
          <w:i/>
        </w:rPr>
        <w:t xml:space="preserve"> giorno dopo si alzarono presto, offrirono olocausti e presentarono sacrifici di comunione. Il popolo sedette per mangiare e bere, poi si alzò per darsi al divertimento (Es 32,1-6). </w:t>
      </w:r>
    </w:p>
    <w:p w14:paraId="619AB085" w14:textId="1D33E34C" w:rsidR="004B5AEF" w:rsidRPr="004B5AEF" w:rsidRDefault="004B5AEF" w:rsidP="00106828">
      <w:pPr>
        <w:spacing w:after="120"/>
        <w:jc w:val="both"/>
        <w:rPr>
          <w:rFonts w:ascii="Arial" w:hAnsi="Arial" w:cs="Arial"/>
          <w:i/>
        </w:rPr>
      </w:pPr>
      <w:r w:rsidRPr="004B5AEF">
        <w:rPr>
          <w:rFonts w:ascii="Arial" w:hAnsi="Arial" w:cs="Arial"/>
          <w:i/>
        </w:rPr>
        <w:t>Giosuè radunò tutte le tribù d’Israele a Sichem e convocò gli anziani d’Israele, i capi, i giudici e gli scribi, ed essi si presentarono davanti a Dio. Giosuè disse a tutto il popolo: «Così dice il Signore, Dio d’Israele: “Nei tempi antichi i vostri padri, tra cui Terach, padre di Abramo e padre di Nacor, abitavano oltre il Fiume. Essi servivano altri dèi. Io presi Abramo, vostro padre, da oltre il Fiume e gli feci percorrere tutta la terra di Canaan. Moltiplicai la sua discendenza e gli diedi Isacco. 4A Isacco diedi Giacobbe ed Esaù; assegnai a Esaù il possesso della zona montuosa di Seir, mentre Giacobbe e i suoi figli scesero in Egitto. 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2CD27319" w14:textId="607EE11E" w:rsidR="004B5AEF" w:rsidRPr="004B5AEF" w:rsidRDefault="004B5AEF" w:rsidP="00106828">
      <w:pPr>
        <w:spacing w:after="120"/>
        <w:jc w:val="both"/>
        <w:rPr>
          <w:rFonts w:ascii="Arial" w:hAnsi="Arial" w:cs="Arial"/>
          <w:i/>
        </w:rPr>
      </w:pPr>
      <w:r w:rsidRPr="004B5AEF">
        <w:rPr>
          <w:rFonts w:ascii="Arial" w:hAnsi="Arial" w:cs="Arial"/>
          <w:i/>
        </w:rPr>
        <w:t xml:space="preserve">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 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w:t>
      </w:r>
      <w:r w:rsidRPr="004B5AEF">
        <w:rPr>
          <w:rFonts w:ascii="Arial" w:hAnsi="Arial" w:cs="Arial"/>
          <w:i/>
        </w:rPr>
        <w:lastRenderedPageBreak/>
        <w:t>tutti questi popoli e gli Amorrei che abitavano la terra. Perciò anche noi serviremo il Signore, perché egli è il nostro Dio». 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w:t>
      </w:r>
    </w:p>
    <w:p w14:paraId="35CA60A3" w14:textId="01208EB6" w:rsidR="004B5AEF" w:rsidRDefault="004B5AEF" w:rsidP="00106828">
      <w:pPr>
        <w:spacing w:after="120"/>
        <w:jc w:val="both"/>
        <w:rPr>
          <w:rFonts w:ascii="Arial" w:hAnsi="Arial" w:cs="Arial"/>
          <w:iCs/>
        </w:rPr>
      </w:pPr>
      <w:r w:rsidRPr="004B5AEF">
        <w:rPr>
          <w:rFonts w:ascii="Arial" w:hAnsi="Arial" w:cs="Arial"/>
          <w:i/>
        </w:rPr>
        <w:t xml:space="preserve">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w:t>
      </w:r>
      <w:r w:rsidRPr="004B5AEF">
        <w:rPr>
          <w:rFonts w:ascii="Arial" w:hAnsi="Arial" w:cs="Arial"/>
          <w:iCs/>
        </w:rPr>
        <w:t>Poi Giosuè congedò il popolo, ciascuno alla sua eredità</w:t>
      </w:r>
      <w:r>
        <w:rPr>
          <w:rFonts w:ascii="Arial" w:hAnsi="Arial" w:cs="Arial"/>
          <w:iCs/>
        </w:rPr>
        <w:t xml:space="preserve"> (Gs 24,1-28). </w:t>
      </w:r>
    </w:p>
    <w:p w14:paraId="0938998E" w14:textId="5B90DB3A" w:rsidR="004B5AEF" w:rsidRDefault="00770D61" w:rsidP="00106828">
      <w:pPr>
        <w:spacing w:after="120"/>
        <w:jc w:val="both"/>
        <w:rPr>
          <w:rFonts w:ascii="Arial" w:hAnsi="Arial" w:cs="Arial"/>
          <w:iCs/>
        </w:rPr>
      </w:pPr>
      <w:r>
        <w:rPr>
          <w:rFonts w:ascii="Arial" w:hAnsi="Arial" w:cs="Arial"/>
          <w:iCs/>
        </w:rPr>
        <w:t>Al tempo dei Giudici non</w:t>
      </w:r>
      <w:r w:rsidR="00106828">
        <w:rPr>
          <w:rFonts w:ascii="Arial" w:hAnsi="Arial" w:cs="Arial"/>
          <w:iCs/>
        </w:rPr>
        <w:t xml:space="preserve"> vi</w:t>
      </w:r>
      <w:r>
        <w:rPr>
          <w:rFonts w:ascii="Arial" w:hAnsi="Arial" w:cs="Arial"/>
          <w:iCs/>
        </w:rPr>
        <w:t xml:space="preserve"> è era tribù in Israele che non si </w:t>
      </w:r>
      <w:r w:rsidR="00106828">
        <w:rPr>
          <w:rFonts w:ascii="Arial" w:hAnsi="Arial" w:cs="Arial"/>
          <w:iCs/>
        </w:rPr>
        <w:t xml:space="preserve">fosse </w:t>
      </w:r>
      <w:r>
        <w:rPr>
          <w:rFonts w:ascii="Arial" w:hAnsi="Arial" w:cs="Arial"/>
          <w:iCs/>
        </w:rPr>
        <w:t xml:space="preserve">macchiata di questo peccato. Ecco cosa è </w:t>
      </w:r>
      <w:r w:rsidR="00106828">
        <w:rPr>
          <w:rFonts w:ascii="Arial" w:hAnsi="Arial" w:cs="Arial"/>
          <w:iCs/>
        </w:rPr>
        <w:t>n</w:t>
      </w:r>
      <w:r>
        <w:rPr>
          <w:rFonts w:ascii="Arial" w:hAnsi="Arial" w:cs="Arial"/>
          <w:iCs/>
        </w:rPr>
        <w:t>arrato nel Libro dei Giudici:</w:t>
      </w:r>
    </w:p>
    <w:p w14:paraId="25639B1B" w14:textId="7F991E1B" w:rsidR="004B5AEF" w:rsidRPr="004B5AEF" w:rsidRDefault="004B5AEF" w:rsidP="00106828">
      <w:pPr>
        <w:spacing w:after="120"/>
        <w:jc w:val="both"/>
        <w:rPr>
          <w:rFonts w:ascii="Arial" w:hAnsi="Arial" w:cs="Arial"/>
          <w:i/>
        </w:rPr>
      </w:pPr>
      <w:r w:rsidRPr="004B5AEF">
        <w:rPr>
          <w:rFonts w:ascii="Arial" w:hAnsi="Arial" w:cs="Arial"/>
          <w:i/>
        </w:rPr>
        <w:t>Ora l’angelo del Signore salì da Gàlgala a Bochìm e disse: «Io vi ho fatto uscire dall’Egitto e vi ho fatto entrare nella terra che avevo giurato ai vostri padri di darvi. Avevo anche detto: “Non infrangerò mai la mia alleanza con voi, e voi non farete alleanza con gli abitanti di questa terra; distruggerete i loro altari”. Ma voi non avete obbedito alla mia voce. Che cosa avete fatto? Perciò anch’io dico: non li scaccerò dinanzi a voi; ma essi vi staranno ai fianchi e i loro dèi saranno per voi una trappola”. Appena l’angelo del Signore ebbe detto queste parole a tutti gli Israeliti, il popolo alzò la voce e pianse. Chiamarono quel luogo Bochìm e là offrirono sacrifici al Signore.</w:t>
      </w:r>
    </w:p>
    <w:p w14:paraId="06D2960D" w14:textId="77777777" w:rsidR="004B5AEF" w:rsidRPr="004B5AEF" w:rsidRDefault="004B5AEF" w:rsidP="00106828">
      <w:pPr>
        <w:spacing w:after="120"/>
        <w:jc w:val="both"/>
        <w:rPr>
          <w:rFonts w:ascii="Arial" w:hAnsi="Arial" w:cs="Arial"/>
          <w:i/>
        </w:rPr>
      </w:pPr>
      <w:r w:rsidRPr="004B5AEF">
        <w:rPr>
          <w:rFonts w:ascii="Arial" w:hAnsi="Arial" w:cs="Arial"/>
          <w:i/>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 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w:t>
      </w:r>
    </w:p>
    <w:p w14:paraId="5CBB9192" w14:textId="3222A984" w:rsidR="004B5AEF" w:rsidRPr="004B5AEF" w:rsidRDefault="004B5AEF" w:rsidP="00106828">
      <w:pPr>
        <w:spacing w:after="120"/>
        <w:jc w:val="both"/>
        <w:rPr>
          <w:rFonts w:ascii="Arial" w:hAnsi="Arial" w:cs="Arial"/>
          <w:i/>
        </w:rPr>
      </w:pPr>
      <w:r w:rsidRPr="004B5AEF">
        <w:rPr>
          <w:rFonts w:ascii="Arial" w:hAnsi="Arial" w:cs="Arial"/>
          <w:i/>
        </w:rPr>
        <w:t xml:space="preserve">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 Perciò l’ira del Signore si accese contro Israele e disse: «Poiché questa nazione ha violato l’alleanza che avevo stabilito con i loro padri e non hanno obbedito alla mia voce, anch’io non scaccerò più dinanzi a loro nessuno dei popoli che Giosuè lasciò quando morì. Così, per mezzo loro, metterò alla prova Israele, per vedere se custodiranno o no la via del Signore, camminando in essa, come la custodirono i loro padri». Il Signore lasciò sussistere quelle nazioni, senza affrettarsi a scacciarle, e non le consegnò nelle mani di Giosuè (Gdc 2,1-23). </w:t>
      </w:r>
    </w:p>
    <w:p w14:paraId="69EFC254" w14:textId="0090BB42" w:rsidR="001B1EFC" w:rsidRDefault="00770D61" w:rsidP="00106828">
      <w:pPr>
        <w:spacing w:after="120"/>
        <w:jc w:val="both"/>
        <w:rPr>
          <w:rFonts w:ascii="Arial" w:hAnsi="Arial" w:cs="Arial"/>
          <w:iCs/>
        </w:rPr>
      </w:pPr>
      <w:r>
        <w:rPr>
          <w:rFonts w:ascii="Arial" w:hAnsi="Arial" w:cs="Arial"/>
          <w:iCs/>
        </w:rPr>
        <w:t>Al tempo de Re, a iniziare da Salomone, l’idolatria, specie nel regno del Nord, era divenuta la religione di Stato, imposta dal Re Geroboamo. Tutti i profeti hanno combattuto contro questa piaga di morte. Non riportiamo al</w:t>
      </w:r>
      <w:r w:rsidR="00106828">
        <w:rPr>
          <w:rFonts w:ascii="Arial" w:hAnsi="Arial" w:cs="Arial"/>
          <w:iCs/>
        </w:rPr>
        <w:t>cun</w:t>
      </w:r>
      <w:r>
        <w:rPr>
          <w:rFonts w:ascii="Arial" w:hAnsi="Arial" w:cs="Arial"/>
          <w:iCs/>
        </w:rPr>
        <w:t xml:space="preserve"> passo della Scrittura, altrimenti dovremmo trascrivere per intero il Primo e il Secondo Libro dei Re e poi tutti i Libri dei profeti. </w:t>
      </w:r>
    </w:p>
    <w:p w14:paraId="3BB6972A" w14:textId="4F1CD675" w:rsidR="00770D61" w:rsidRDefault="002F299E" w:rsidP="00106828">
      <w:pPr>
        <w:spacing w:after="120"/>
        <w:jc w:val="both"/>
        <w:rPr>
          <w:rFonts w:ascii="Arial" w:hAnsi="Arial" w:cs="Arial"/>
          <w:iCs/>
        </w:rPr>
      </w:pPr>
      <w:r>
        <w:rPr>
          <w:rFonts w:ascii="Arial" w:hAnsi="Arial" w:cs="Arial"/>
          <w:iCs/>
        </w:rPr>
        <w:lastRenderedPageBreak/>
        <w:t xml:space="preserve">Anche noi, del Nuovo Testamento, possiamo cadere in questo tristissimo peccato. Come vi cadiamo? Non confessando secondo purissima verità Cristo Gesù. È Cristo Gesù la verità della nostra fede. Se Cristo non è confessato rettamente, cadiamo anche noi nel tristissimo peccato dell’idolatria. Oggi possiamo affermare che l’idolatria ci sta divorando. Passando dal Dio Trinità al Dio unico siamo tutti divenuti idolatria. Ecco la purissima verità del nostro Dio, verità che tutti siamo chiamati a confessare se non vogliamo trasformarci in un popolo di idolatri: </w:t>
      </w:r>
    </w:p>
    <w:p w14:paraId="797C1961" w14:textId="77777777" w:rsidR="002F299E" w:rsidRPr="002F299E" w:rsidRDefault="002F299E" w:rsidP="00106828">
      <w:pPr>
        <w:spacing w:after="120"/>
        <w:jc w:val="both"/>
        <w:rPr>
          <w:rFonts w:ascii="Arial" w:hAnsi="Arial"/>
          <w:bCs/>
          <w:szCs w:val="16"/>
        </w:rPr>
      </w:pPr>
      <w:r w:rsidRPr="002F299E">
        <w:rPr>
          <w:rFonts w:ascii="Arial" w:hAnsi="Arial"/>
          <w:bCs/>
          <w:szCs w:val="16"/>
        </w:rPr>
        <w:t>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 Già nella Genesi il Signore è detto: “Dio dell’eternità”. Solo il Dio di Abramo, il Dio di Isacco, il Dio di Giacobbe è Dio dell’eternità. Nessun altro è Dio. Ogni altro “Dio”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Di questo cambiamento sostanziale si parlerà quando presenteremo la verità oggettiva del Figlio di Dio, che è Gesù di Nazaret.</w:t>
      </w:r>
    </w:p>
    <w:p w14:paraId="76334A7E" w14:textId="7EEA9466" w:rsidR="002F299E" w:rsidRPr="002F299E" w:rsidRDefault="002F299E" w:rsidP="00106828">
      <w:pPr>
        <w:spacing w:after="120"/>
        <w:jc w:val="both"/>
        <w:rPr>
          <w:rFonts w:ascii="Arial" w:hAnsi="Arial"/>
          <w:bCs/>
          <w:szCs w:val="16"/>
        </w:rPr>
      </w:pPr>
      <w:r w:rsidRPr="002F299E">
        <w:rPr>
          <w:rFonts w:ascii="Arial" w:hAnsi="Arial"/>
          <w:bCs/>
          <w:szCs w:val="16"/>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Poiché tutto l’universo visibile e invisibile è stato creato da questa divina verità oggettiva, universale, eterna, non creata – che è il Signore dell’eternità, il Dio Onnipotente ed Eterno, nel suo mistero eterno di Unità e di Trinità, Unità nella sola divina natura eterna, Trinità nelle tre Divine Persone eterne –  esso rimane in eterno soggetto alla volontà del suo Creatore, Signore e Dio. 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universale. 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È giusto allora che subito diamo uno sguardo al fine di cogliere alcuni particolari sulla verità del Padre e del Figlio e dello Spirito Santo. 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w:t>
      </w:r>
      <w:r w:rsidRPr="002F299E">
        <w:rPr>
          <w:rFonts w:ascii="Arial" w:hAnsi="Arial"/>
          <w:bCs/>
          <w:szCs w:val="16"/>
        </w:rPr>
        <w:lastRenderedPageBreak/>
        <w:t>perisce. 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altrimenti è giusto che staccia per sempre. Parlare dalla falsità offende Dio e offende l’uomo.</w:t>
      </w:r>
    </w:p>
    <w:p w14:paraId="018A6687" w14:textId="51C1ECF5" w:rsidR="002F299E" w:rsidRPr="002F299E" w:rsidRDefault="002F299E" w:rsidP="00106828">
      <w:pPr>
        <w:spacing w:after="120"/>
        <w:jc w:val="both"/>
        <w:rPr>
          <w:rFonts w:ascii="Arial" w:hAnsi="Arial"/>
          <w:bCs/>
          <w:szCs w:val="16"/>
        </w:rPr>
      </w:pPr>
      <w:r w:rsidRPr="002F299E">
        <w:rPr>
          <w:rFonts w:ascii="Arial" w:hAnsi="Arial"/>
          <w:bCs/>
          <w:szCs w:val="16"/>
        </w:rPr>
        <w:t xml:space="preserve">Quando si riceve una nuova rivelazione da parte </w:t>
      </w:r>
      <w:r w:rsidR="00B94AAF" w:rsidRPr="002F299E">
        <w:rPr>
          <w:rFonts w:ascii="Arial" w:hAnsi="Arial"/>
          <w:bCs/>
          <w:szCs w:val="16"/>
        </w:rPr>
        <w:t>del</w:t>
      </w:r>
      <w:r w:rsidRPr="002F299E">
        <w:rPr>
          <w:rFonts w:ascii="Arial" w:hAnsi="Arial"/>
          <w:bCs/>
          <w:szCs w:val="16"/>
        </w:rPr>
        <w:t xml:space="preserve"> Signore, secondo questa nuova rivelazione va letta e compresa tutta la rivelazione precedente. 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pienezza del  suo mistero, della sua missione, dell’opera della salvezza e redenzione. </w:t>
      </w:r>
    </w:p>
    <w:p w14:paraId="358BE9F0" w14:textId="77777777" w:rsidR="002F299E" w:rsidRPr="002F299E" w:rsidRDefault="002F299E" w:rsidP="00106828">
      <w:pPr>
        <w:spacing w:after="120"/>
        <w:jc w:val="both"/>
        <w:rPr>
          <w:rFonts w:ascii="Arial" w:hAnsi="Arial"/>
          <w:bCs/>
          <w:szCs w:val="16"/>
        </w:rPr>
      </w:pPr>
      <w:r w:rsidRPr="002F299E">
        <w:rPr>
          <w:rFonts w:ascii="Arial" w:hAnsi="Arial"/>
          <w:bCs/>
          <w:szCs w:val="16"/>
        </w:rPr>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539A6C10" w14:textId="77777777" w:rsidR="002F299E" w:rsidRPr="002F299E" w:rsidRDefault="002F299E" w:rsidP="00106828">
      <w:pPr>
        <w:spacing w:after="120"/>
        <w:jc w:val="both"/>
        <w:rPr>
          <w:rFonts w:ascii="Arial" w:hAnsi="Arial"/>
          <w:bCs/>
          <w:szCs w:val="16"/>
        </w:rPr>
      </w:pPr>
      <w:r w:rsidRPr="002F299E">
        <w:rPr>
          <w:rFonts w:ascii="Arial" w:hAnsi="Arial"/>
          <w:bCs/>
          <w:szCs w:val="16"/>
        </w:rPr>
        <w:t>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301A10B1" w14:textId="77777777" w:rsidR="002F299E" w:rsidRPr="00B87A71" w:rsidRDefault="002F299E" w:rsidP="00106828">
      <w:pPr>
        <w:spacing w:after="120"/>
        <w:jc w:val="both"/>
        <w:rPr>
          <w:rFonts w:ascii="Arial" w:hAnsi="Arial"/>
          <w:bCs/>
          <w:color w:val="000000" w:themeColor="text1"/>
          <w:szCs w:val="16"/>
        </w:rPr>
      </w:pPr>
      <w:r w:rsidRPr="002F299E">
        <w:rPr>
          <w:rFonts w:ascii="Arial" w:hAnsi="Arial"/>
          <w:bCs/>
          <w:szCs w:val="16"/>
        </w:rPr>
        <w:t>Basta una sola verità negata e tutto diventa oscurità e tenebra. Oggi non stiamo privando Gesù di ogni sua verità? Chi oggi nella confessione della sua fede crede che Cristo Gesù è:</w:t>
      </w:r>
      <w:r w:rsidRPr="00B87A71">
        <w:rPr>
          <w:rFonts w:ascii="Arial" w:hAnsi="Arial"/>
          <w:bCs/>
          <w:szCs w:val="16"/>
        </w:rPr>
        <w:t xml:space="preserve"> </w:t>
      </w:r>
      <w:r w:rsidRPr="002F299E">
        <w:rPr>
          <w:rFonts w:ascii="Arial" w:hAnsi="Arial"/>
          <w:bCs/>
          <w:color w:val="000000" w:themeColor="text1"/>
          <w:szCs w:val="16"/>
        </w:rPr>
        <w:t>Il Solo ed Unico Creatore dell’intero universo e dell’uomo. Il Solo ed Unico Redentore, Salvatore, Mediatore tra il Padre Celeste e ogni uomo e l’intera creazione. Il Solo che è la grazia, la verità, la via, la vita eterna per ogni uomo.</w:t>
      </w:r>
      <w:r w:rsidRPr="00B87A71">
        <w:rPr>
          <w:rFonts w:ascii="Arial" w:hAnsi="Arial"/>
          <w:bCs/>
          <w:color w:val="000000" w:themeColor="text1"/>
          <w:szCs w:val="16"/>
        </w:rPr>
        <w:t xml:space="preserve"> </w:t>
      </w:r>
      <w:r w:rsidRPr="002F299E">
        <w:rPr>
          <w:rFonts w:ascii="Arial" w:hAnsi="Arial"/>
          <w:bCs/>
          <w:color w:val="000000" w:themeColor="text1"/>
          <w:szCs w:val="16"/>
        </w:rPr>
        <w:t xml:space="preserve">Il Solo Signore del cielo e della terra. </w:t>
      </w:r>
      <w:r w:rsidRPr="00B87A71">
        <w:rPr>
          <w:rFonts w:ascii="Arial" w:hAnsi="Arial"/>
          <w:bCs/>
          <w:color w:val="000000" w:themeColor="text1"/>
          <w:szCs w:val="16"/>
        </w:rPr>
        <w:t xml:space="preserve"> </w:t>
      </w:r>
      <w:r w:rsidRPr="002F299E">
        <w:rPr>
          <w:rFonts w:ascii="Arial" w:hAnsi="Arial"/>
          <w:bCs/>
          <w:color w:val="000000" w:themeColor="text1"/>
          <w:szCs w:val="16"/>
        </w:rPr>
        <w:t>Il Solo Giudice dei vivi e dei morti.</w:t>
      </w:r>
      <w:r w:rsidRPr="00B87A71">
        <w:rPr>
          <w:rFonts w:ascii="Arial" w:hAnsi="Arial"/>
          <w:bCs/>
          <w:color w:val="000000" w:themeColor="text1"/>
          <w:szCs w:val="16"/>
        </w:rPr>
        <w:t xml:space="preserve"> </w:t>
      </w:r>
      <w:r w:rsidRPr="002F299E">
        <w:rPr>
          <w:rFonts w:ascii="Arial" w:hAnsi="Arial"/>
          <w:bCs/>
          <w:color w:val="000000" w:themeColor="text1"/>
          <w:szCs w:val="16"/>
        </w:rPr>
        <w:t>Il Solo Figlio generato dal Padre nell’oggi dell’eternità.</w:t>
      </w:r>
      <w:r w:rsidRPr="00B87A71">
        <w:rPr>
          <w:rFonts w:ascii="Arial" w:hAnsi="Arial"/>
          <w:bCs/>
          <w:color w:val="000000" w:themeColor="text1"/>
          <w:szCs w:val="16"/>
        </w:rPr>
        <w:t xml:space="preserve"> </w:t>
      </w:r>
      <w:r w:rsidRPr="002F299E">
        <w:rPr>
          <w:rFonts w:ascii="Arial" w:hAnsi="Arial"/>
          <w:bCs/>
          <w:color w:val="000000" w:themeColor="text1"/>
          <w:szCs w:val="16"/>
        </w:rPr>
        <w:t>Il Solo Figlio dell’uomo che viene sulle nubi del cielo.</w:t>
      </w:r>
      <w:r w:rsidRPr="00B87A71">
        <w:rPr>
          <w:rFonts w:ascii="Arial" w:hAnsi="Arial"/>
          <w:bCs/>
          <w:color w:val="000000" w:themeColor="text1"/>
          <w:szCs w:val="16"/>
        </w:rPr>
        <w:t xml:space="preserve"> </w:t>
      </w:r>
      <w:r w:rsidRPr="002F299E">
        <w:rPr>
          <w:rFonts w:ascii="Arial" w:hAnsi="Arial"/>
          <w:bCs/>
          <w:color w:val="000000" w:themeColor="text1"/>
          <w:szCs w:val="16"/>
        </w:rPr>
        <w:t>Il Solo che ha in mano il libro sigillato con sete sigilli e che lui apre secondo la sua volontà, governata dalla sua divina ed eterna sapienza. Il Solo che è morto per i nostri peccati ed il Solo che è risorto per la nostra giustificazione.</w:t>
      </w:r>
      <w:r w:rsidRPr="00B87A71">
        <w:rPr>
          <w:rFonts w:ascii="Arial" w:hAnsi="Arial"/>
          <w:bCs/>
          <w:color w:val="000000" w:themeColor="text1"/>
          <w:szCs w:val="16"/>
        </w:rPr>
        <w:t xml:space="preserve"> </w:t>
      </w:r>
      <w:r w:rsidRPr="002F299E">
        <w:rPr>
          <w:rFonts w:ascii="Arial" w:hAnsi="Arial"/>
          <w:bCs/>
          <w:color w:val="000000" w:themeColor="text1"/>
          <w:szCs w:val="16"/>
        </w:rPr>
        <w:t>Il Solo nome dato agli uomini nel quale è stabilito che possiamo essere salvati. Questa gloria è solo sua. A nessun altro il Padre, Dio, ha concesso questa gloria.</w:t>
      </w:r>
      <w:r w:rsidRPr="00B87A71">
        <w:rPr>
          <w:rFonts w:ascii="Arial" w:hAnsi="Arial"/>
          <w:bCs/>
          <w:color w:val="000000" w:themeColor="text1"/>
          <w:szCs w:val="16"/>
        </w:rPr>
        <w:t xml:space="preserve"> </w:t>
      </w:r>
      <w:r w:rsidRPr="002F299E">
        <w:rPr>
          <w:rFonts w:ascii="Arial" w:hAnsi="Arial"/>
          <w:bCs/>
          <w:color w:val="000000" w:themeColor="text1"/>
          <w:szCs w:val="16"/>
        </w:rPr>
        <w:t>Il Solo la cui Parola è Parola di vita eterna.</w:t>
      </w:r>
      <w:r w:rsidRPr="00B87A71">
        <w:rPr>
          <w:rFonts w:ascii="Arial" w:hAnsi="Arial"/>
          <w:bCs/>
          <w:color w:val="000000" w:themeColor="text1"/>
          <w:szCs w:val="16"/>
        </w:rPr>
        <w:t xml:space="preserve"> </w:t>
      </w:r>
      <w:r w:rsidRPr="002F299E">
        <w:rPr>
          <w:rFonts w:ascii="Arial" w:hAnsi="Arial"/>
          <w:bCs/>
          <w:color w:val="000000" w:themeColor="text1"/>
          <w:szCs w:val="16"/>
        </w:rPr>
        <w:t>Il Solo che ci ha lasciato il suo corpo come cibo di vita eterna e il suo sangue come bevanda di salvezza.</w:t>
      </w:r>
      <w:r w:rsidRPr="00B87A71">
        <w:rPr>
          <w:rFonts w:ascii="Arial" w:hAnsi="Arial"/>
          <w:bCs/>
          <w:color w:val="000000" w:themeColor="text1"/>
          <w:szCs w:val="16"/>
        </w:rPr>
        <w:t xml:space="preserve"> </w:t>
      </w:r>
      <w:r w:rsidRPr="002F299E">
        <w:rPr>
          <w:rFonts w:ascii="Arial" w:hAnsi="Arial"/>
          <w:bCs/>
          <w:color w:val="000000" w:themeColor="text1"/>
          <w:szCs w:val="16"/>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r w:rsidRPr="00B87A71">
        <w:rPr>
          <w:rFonts w:ascii="Arial" w:hAnsi="Arial"/>
          <w:bCs/>
          <w:color w:val="000000" w:themeColor="text1"/>
          <w:szCs w:val="16"/>
        </w:rPr>
        <w:t xml:space="preserve"> </w:t>
      </w:r>
      <w:r w:rsidRPr="002F299E">
        <w:rPr>
          <w:rFonts w:ascii="Arial" w:hAnsi="Arial"/>
          <w:bCs/>
          <w:color w:val="000000" w:themeColor="text1"/>
          <w:szCs w:val="16"/>
        </w:rPr>
        <w:t xml:space="preserve"> Il Solo Differente da tutto ciò che è esistito, esiste, esisterà sulla terra e nei cieli, nel tempo e nell’eternità.</w:t>
      </w:r>
      <w:r w:rsidRPr="00B87A71">
        <w:rPr>
          <w:rFonts w:ascii="Arial" w:hAnsi="Arial"/>
          <w:bCs/>
          <w:color w:val="000000" w:themeColor="text1"/>
          <w:szCs w:val="16"/>
        </w:rPr>
        <w:t xml:space="preserve"> </w:t>
      </w:r>
    </w:p>
    <w:p w14:paraId="6DAF9A20" w14:textId="1980D138" w:rsidR="002F299E" w:rsidRPr="002F299E" w:rsidRDefault="002F299E" w:rsidP="00106828">
      <w:pPr>
        <w:spacing w:after="120"/>
        <w:jc w:val="both"/>
        <w:rPr>
          <w:rFonts w:ascii="Arial" w:hAnsi="Arial"/>
          <w:bCs/>
          <w:color w:val="000000" w:themeColor="text1"/>
          <w:szCs w:val="16"/>
        </w:rPr>
      </w:pPr>
      <w:r w:rsidRPr="002F299E">
        <w:rPr>
          <w:rFonts w:ascii="Arial" w:hAnsi="Arial"/>
          <w:bCs/>
          <w:color w:val="000000" w:themeColor="text1"/>
          <w:szCs w:val="16"/>
        </w:rPr>
        <w:t>Il Solo Differente nella Parola, nell’Insegnamento, nel Comando</w:t>
      </w:r>
      <w:r w:rsidRPr="00B87A71">
        <w:rPr>
          <w:rFonts w:ascii="Arial" w:hAnsi="Arial"/>
          <w:bCs/>
          <w:color w:val="000000" w:themeColor="text1"/>
          <w:szCs w:val="16"/>
        </w:rPr>
        <w:t xml:space="preserve">. </w:t>
      </w:r>
      <w:r w:rsidRPr="002F299E">
        <w:rPr>
          <w:rFonts w:ascii="Arial" w:hAnsi="Arial"/>
          <w:bCs/>
          <w:color w:val="000000" w:themeColor="text1"/>
          <w:szCs w:val="16"/>
        </w:rPr>
        <w:t>Il Solo Differente per Redenzione, Giustificazione, Salvezza, Mediazione, Rivelazione, Vita eterna, Verità, Grazia, Luce, Risurrezione.</w:t>
      </w:r>
      <w:r w:rsidRPr="00B87A71">
        <w:rPr>
          <w:rFonts w:ascii="Arial" w:hAnsi="Arial"/>
          <w:bCs/>
          <w:color w:val="000000" w:themeColor="text1"/>
          <w:szCs w:val="16"/>
        </w:rPr>
        <w:t xml:space="preserve"> </w:t>
      </w:r>
      <w:r w:rsidRPr="002F299E">
        <w:rPr>
          <w:rFonts w:ascii="Arial" w:hAnsi="Arial"/>
          <w:bCs/>
          <w:color w:val="000000" w:themeColor="text1"/>
          <w:szCs w:val="16"/>
        </w:rPr>
        <w:t>Il Solo Differente da ogni Profeta, Re, Sacerdote venuti prima di Lui nel Popolo del Signore.</w:t>
      </w:r>
      <w:r w:rsidRPr="00B87A71">
        <w:rPr>
          <w:rFonts w:ascii="Arial" w:hAnsi="Arial"/>
          <w:bCs/>
          <w:color w:val="000000" w:themeColor="text1"/>
          <w:szCs w:val="16"/>
        </w:rPr>
        <w:t xml:space="preserve"> </w:t>
      </w:r>
      <w:r w:rsidRPr="002F299E">
        <w:rPr>
          <w:rFonts w:ascii="Arial" w:hAnsi="Arial"/>
          <w:bCs/>
          <w:color w:val="000000" w:themeColor="text1"/>
          <w:szCs w:val="16"/>
        </w:rPr>
        <w:t>Il Solo Differente da Mosè, Elia, Eliseo, Isaia, Geremia, Ezechiele, Daniele, Giovanni il Battista.</w:t>
      </w:r>
      <w:r w:rsidRPr="00B87A71">
        <w:rPr>
          <w:rFonts w:ascii="Arial" w:hAnsi="Arial"/>
          <w:bCs/>
          <w:color w:val="000000" w:themeColor="text1"/>
          <w:szCs w:val="16"/>
        </w:rPr>
        <w:t xml:space="preserve"> </w:t>
      </w:r>
      <w:r w:rsidRPr="002F299E">
        <w:rPr>
          <w:rFonts w:ascii="Arial" w:hAnsi="Arial"/>
          <w:bCs/>
          <w:color w:val="000000" w:themeColor="text1"/>
          <w:szCs w:val="16"/>
        </w:rPr>
        <w:t xml:space="preserve">Il Solo Differente da ogni uomo che è esistito, esiste, esisterà. Ogni uomo è sua creatura. Da Lui è stato creato. Da Lui dovrà lasciarsi redimere e salvare. A Lui prestare ogni </w:t>
      </w:r>
      <w:r w:rsidRPr="002F299E">
        <w:rPr>
          <w:rFonts w:ascii="Arial" w:hAnsi="Arial"/>
          <w:bCs/>
          <w:color w:val="000000" w:themeColor="text1"/>
          <w:szCs w:val="16"/>
        </w:rPr>
        <w:lastRenderedPageBreak/>
        <w:t>obbedienza.</w:t>
      </w:r>
      <w:r w:rsidRPr="00B87A71">
        <w:rPr>
          <w:rFonts w:ascii="Arial" w:hAnsi="Arial"/>
          <w:bCs/>
          <w:color w:val="000000" w:themeColor="text1"/>
          <w:szCs w:val="16"/>
        </w:rPr>
        <w:t xml:space="preserve"> </w:t>
      </w:r>
      <w:r w:rsidRPr="002F299E">
        <w:rPr>
          <w:rFonts w:ascii="Arial" w:hAnsi="Arial"/>
          <w:bCs/>
          <w:color w:val="000000" w:themeColor="text1"/>
          <w:szCs w:val="16"/>
        </w:rPr>
        <w:t>Il Solo Differente nella Preghiera.</w:t>
      </w:r>
      <w:r w:rsidRPr="00B87A71">
        <w:rPr>
          <w:rFonts w:ascii="Arial" w:hAnsi="Arial"/>
          <w:bCs/>
          <w:color w:val="000000" w:themeColor="text1"/>
          <w:szCs w:val="16"/>
        </w:rPr>
        <w:t xml:space="preserve"> </w:t>
      </w:r>
      <w:r w:rsidRPr="002F299E">
        <w:rPr>
          <w:rFonts w:ascii="Arial" w:hAnsi="Arial"/>
          <w:bCs/>
          <w:color w:val="000000" w:themeColor="text1"/>
          <w:szCs w:val="16"/>
        </w:rPr>
        <w:t xml:space="preserve">Il  Solo Differente sulla Croce e nella Risurrezione. </w:t>
      </w:r>
      <w:r w:rsidRPr="00B87A71">
        <w:rPr>
          <w:rFonts w:ascii="Arial" w:hAnsi="Arial"/>
          <w:bCs/>
          <w:color w:val="000000" w:themeColor="text1"/>
          <w:szCs w:val="16"/>
        </w:rPr>
        <w:t xml:space="preserve"> </w:t>
      </w:r>
      <w:r w:rsidRPr="002F299E">
        <w:rPr>
          <w:rFonts w:ascii="Arial" w:hAnsi="Arial"/>
          <w:bCs/>
          <w:color w:val="000000" w:themeColor="text1"/>
          <w:szCs w:val="16"/>
        </w:rPr>
        <w:t>il Solo Differente nel Tempo e nell’Eternità, nel Giudizio e nella Signoria.</w:t>
      </w:r>
      <w:r w:rsidRPr="00B87A71">
        <w:rPr>
          <w:rFonts w:ascii="Arial" w:hAnsi="Arial"/>
          <w:bCs/>
          <w:color w:val="000000" w:themeColor="text1"/>
          <w:szCs w:val="16"/>
        </w:rPr>
        <w:t xml:space="preserve"> </w:t>
      </w:r>
      <w:r w:rsidRPr="002F299E">
        <w:rPr>
          <w:rFonts w:ascii="Arial" w:hAnsi="Arial"/>
          <w:bCs/>
          <w:color w:val="000000" w:themeColor="text1"/>
          <w:szCs w:val="16"/>
        </w:rPr>
        <w:t>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w:t>
      </w:r>
      <w:r w:rsidR="00B87A71" w:rsidRPr="00B87A71">
        <w:rPr>
          <w:rFonts w:ascii="Arial" w:hAnsi="Arial"/>
          <w:bCs/>
          <w:color w:val="000000" w:themeColor="text1"/>
          <w:szCs w:val="16"/>
        </w:rPr>
        <w:t xml:space="preserve"> </w:t>
      </w:r>
      <w:r w:rsidRPr="002F299E">
        <w:rPr>
          <w:rFonts w:ascii="Arial" w:hAnsi="Arial"/>
          <w:bCs/>
          <w:color w:val="000000" w:themeColor="text1"/>
          <w:szCs w:val="16"/>
        </w:rPr>
        <w:t>Il Solo nel quale si ricompone la verità dell’uomo con il suo Signore, Creatore, Dio. Il Solo nel quale si ricompone l’unità dei popoli con i popoli e delle nazioni con le nazioni.</w:t>
      </w:r>
      <w:r w:rsidR="00B87A71" w:rsidRPr="00B87A71">
        <w:rPr>
          <w:rFonts w:ascii="Arial" w:hAnsi="Arial"/>
          <w:bCs/>
          <w:color w:val="000000" w:themeColor="text1"/>
          <w:szCs w:val="16"/>
        </w:rPr>
        <w:t xml:space="preserve"> </w:t>
      </w:r>
      <w:r w:rsidRPr="002F299E">
        <w:rPr>
          <w:rFonts w:ascii="Arial" w:hAnsi="Arial"/>
          <w:bCs/>
          <w:color w:val="000000" w:themeColor="text1"/>
          <w:szCs w:val="16"/>
        </w:rPr>
        <w:t>Il Solo nel quale si ricompone l’unità dell’Antico e del Nuovo Testamento. Il Solo nel quale si ricompone l’unità della Rivelazione, della Tradizione, del Magistero.</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04B8A016" w14:textId="77777777" w:rsidR="002F299E" w:rsidRPr="002F299E" w:rsidRDefault="002F299E" w:rsidP="00106828">
      <w:pPr>
        <w:spacing w:after="120"/>
        <w:jc w:val="both"/>
        <w:rPr>
          <w:rFonts w:ascii="Arial" w:hAnsi="Arial"/>
          <w:szCs w:val="16"/>
        </w:rPr>
      </w:pPr>
      <w:r w:rsidRPr="002F299E">
        <w:rPr>
          <w:rFonts w:ascii="Arial" w:hAnsi="Arial"/>
          <w:szCs w:val="16"/>
        </w:rPr>
        <w:t xml:space="preserve">La Prima Lettera dell’Apostolo Giovanni 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sono i suoi preziosissimi strumenti. Essi sono il vero miracolo dello Spirito Santo nella storia della Chiesa e dell’umanità. </w:t>
      </w:r>
    </w:p>
    <w:p w14:paraId="39E2132E" w14:textId="77777777" w:rsidR="002F299E" w:rsidRPr="002F299E" w:rsidRDefault="002F299E" w:rsidP="00106828">
      <w:pPr>
        <w:spacing w:after="120"/>
        <w:jc w:val="both"/>
        <w:rPr>
          <w:rFonts w:ascii="Arial" w:hAnsi="Arial"/>
          <w:szCs w:val="16"/>
        </w:rPr>
      </w:pPr>
      <w:r w:rsidRPr="002F299E">
        <w:rPr>
          <w:rFonts w:ascii="Arial" w:hAnsi="Arial"/>
          <w:szCs w:val="16"/>
        </w:rPr>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3106A57A" w14:textId="34400DA4" w:rsidR="002F299E" w:rsidRDefault="002F299E" w:rsidP="00106828">
      <w:pPr>
        <w:spacing w:after="120"/>
        <w:jc w:val="both"/>
        <w:rPr>
          <w:rFonts w:ascii="Arial" w:hAnsi="Arial"/>
          <w:szCs w:val="16"/>
        </w:rPr>
      </w:pPr>
      <w:r w:rsidRPr="002F299E">
        <w:rPr>
          <w:rFonts w:ascii="Arial" w:hAnsi="Arial"/>
          <w:szCs w:val="16"/>
        </w:rPr>
        <w:t xml:space="preserve">Poiché oggi c’è un universale disprezzo verso i Teologi, è il segno che si vuole una Chiesa senza più luce. Si vuole una Chiesa del fare, ma senza il pensare; del dire, 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w:t>
      </w:r>
      <w:r w:rsidR="00106828">
        <w:rPr>
          <w:rFonts w:ascii="Arial" w:hAnsi="Arial"/>
          <w:szCs w:val="16"/>
        </w:rPr>
        <w:t xml:space="preserve">È una chiesa che si vuole liberare dalla teologia. Dalla teologia della liberazione siamo passati alla liberazione dalla teologia. Senza teologia si diviene tutti idolatri. </w:t>
      </w:r>
    </w:p>
    <w:p w14:paraId="133237B1" w14:textId="077377CF" w:rsidR="002F299E" w:rsidRPr="002F299E" w:rsidRDefault="002F299E" w:rsidP="00106828">
      <w:pPr>
        <w:spacing w:after="120"/>
        <w:jc w:val="both"/>
        <w:rPr>
          <w:rFonts w:ascii="Arial" w:hAnsi="Arial"/>
          <w:color w:val="FF0000"/>
          <w:szCs w:val="16"/>
        </w:rPr>
      </w:pPr>
      <w:r w:rsidRPr="002F299E">
        <w:rPr>
          <w:rFonts w:ascii="Arial" w:hAnsi="Arial"/>
          <w:szCs w:val="16"/>
        </w:rPr>
        <w:t>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w:t>
      </w:r>
      <w:r w:rsidR="00106828">
        <w:rPr>
          <w:rFonts w:ascii="Arial" w:hAnsi="Arial"/>
          <w:szCs w:val="16"/>
        </w:rPr>
        <w:t xml:space="preserve"> </w:t>
      </w:r>
      <w:r w:rsidRPr="002F299E">
        <w:rPr>
          <w:rFonts w:ascii="Arial" w:hAnsi="Arial"/>
          <w:szCs w:val="16"/>
        </w:rPr>
        <w:t xml:space="preserve">Ecco uno sviluppo di questa duplice verità: della verità di Cristo e della verità della Chiesa. Partiamo dalla verità di Cristo Gesù: </w:t>
      </w:r>
    </w:p>
    <w:p w14:paraId="7CDC5A70" w14:textId="56ED9BC3" w:rsidR="002F299E" w:rsidRPr="002F299E" w:rsidRDefault="002F299E" w:rsidP="00106828">
      <w:pPr>
        <w:spacing w:after="120"/>
        <w:jc w:val="both"/>
        <w:rPr>
          <w:rFonts w:ascii="Arial" w:hAnsi="Arial"/>
          <w:color w:val="262626" w:themeColor="text1" w:themeTint="D9"/>
          <w:szCs w:val="16"/>
        </w:rPr>
      </w:pPr>
      <w:r w:rsidRPr="002F299E">
        <w:rPr>
          <w:rFonts w:ascii="Arial" w:hAnsi="Arial"/>
          <w:color w:val="000000" w:themeColor="text1"/>
          <w:szCs w:val="16"/>
        </w:rPr>
        <w:lastRenderedPageBreak/>
        <w:t xml:space="preserve">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deve rispettare la volontà di Dio annunciandola in tutta la sua divina ed eterna verità è la Chiesa una, santa, cattolica, apostolica. </w:t>
      </w:r>
      <w:r w:rsidR="00106828">
        <w:rPr>
          <w:rFonts w:ascii="Arial" w:hAnsi="Arial"/>
          <w:color w:val="000000" w:themeColor="text1"/>
          <w:szCs w:val="16"/>
        </w:rPr>
        <w:t xml:space="preserve"> </w:t>
      </w:r>
      <w:r w:rsidRPr="002F299E">
        <w:rPr>
          <w:rFonts w:ascii="Arial" w:hAnsi="Arial"/>
          <w:color w:val="262626" w:themeColor="text1" w:themeTint="D9"/>
          <w:szCs w:val="16"/>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3F2802F0" w14:textId="0BCB02D9" w:rsidR="002F299E" w:rsidRPr="002F299E" w:rsidRDefault="002F299E" w:rsidP="00106828">
      <w:pPr>
        <w:spacing w:after="120"/>
        <w:jc w:val="both"/>
        <w:rPr>
          <w:rFonts w:ascii="Arial" w:hAnsi="Arial"/>
          <w:color w:val="262626" w:themeColor="text1" w:themeTint="D9"/>
          <w:szCs w:val="16"/>
        </w:rPr>
      </w:pPr>
      <w:r w:rsidRPr="002F299E">
        <w:rPr>
          <w:rFonts w:ascii="Arial" w:hAnsi="Arial"/>
          <w:color w:val="262626" w:themeColor="text1" w:themeTint="D9"/>
          <w:szCs w:val="16"/>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r w:rsidR="00106828">
        <w:rPr>
          <w:rFonts w:ascii="Arial" w:hAnsi="Arial"/>
          <w:color w:val="262626" w:themeColor="text1" w:themeTint="D9"/>
          <w:szCs w:val="16"/>
        </w:rPr>
        <w:t xml:space="preserve"> </w:t>
      </w:r>
      <w:r w:rsidRPr="002F299E">
        <w:rPr>
          <w:rFonts w:ascii="Arial" w:hAnsi="Arial"/>
          <w:color w:val="262626" w:themeColor="text1" w:themeTint="D9"/>
          <w:szCs w:val="16"/>
        </w:rPr>
        <w:t>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20CFF589" w14:textId="54B6452A" w:rsidR="002F299E" w:rsidRPr="002F299E" w:rsidRDefault="002F299E" w:rsidP="00106828">
      <w:pPr>
        <w:spacing w:after="120"/>
        <w:jc w:val="both"/>
        <w:rPr>
          <w:rFonts w:ascii="Arial" w:hAnsi="Arial"/>
          <w:bCs/>
          <w:color w:val="000000" w:themeColor="text1"/>
          <w:szCs w:val="16"/>
        </w:rPr>
      </w:pPr>
      <w:r w:rsidRPr="002F299E">
        <w:rPr>
          <w:rFonts w:ascii="Arial" w:hAnsi="Arial"/>
          <w:bCs/>
          <w:color w:val="000000" w:themeColor="text1"/>
          <w:szCs w:val="16"/>
        </w:rPr>
        <w:t xml:space="preserve">È </w:t>
      </w:r>
      <w:r w:rsidR="00B87A71">
        <w:rPr>
          <w:rFonts w:ascii="Arial" w:hAnsi="Arial"/>
          <w:bCs/>
          <w:color w:val="000000" w:themeColor="text1"/>
          <w:szCs w:val="16"/>
        </w:rPr>
        <w:t>Diritto</w:t>
      </w:r>
      <w:r w:rsidR="00B87A71" w:rsidRPr="002F299E">
        <w:rPr>
          <w:rFonts w:ascii="Arial" w:hAnsi="Arial"/>
          <w:bCs/>
          <w:color w:val="000000" w:themeColor="text1"/>
          <w:szCs w:val="16"/>
        </w:rPr>
        <w:t xml:space="preserve"> </w:t>
      </w:r>
      <w:r w:rsidRPr="002F299E">
        <w:rPr>
          <w:rFonts w:ascii="Arial" w:hAnsi="Arial"/>
          <w:bCs/>
          <w:color w:val="000000" w:themeColor="text1"/>
          <w:szCs w:val="16"/>
        </w:rPr>
        <w:t xml:space="preserve">dell’uomo: conoscere la vera sorgente della salvezza che è Cristo Gesù. È </w:t>
      </w:r>
      <w:r w:rsidR="00B87A71">
        <w:rPr>
          <w:rFonts w:ascii="Arial" w:hAnsi="Arial"/>
          <w:bCs/>
          <w:color w:val="000000" w:themeColor="text1"/>
          <w:szCs w:val="16"/>
        </w:rPr>
        <w:t>Diritto</w:t>
      </w:r>
      <w:r w:rsidRPr="002F299E">
        <w:rPr>
          <w:rFonts w:ascii="Arial" w:hAnsi="Arial"/>
          <w:bCs/>
          <w:color w:val="000000" w:themeColor="text1"/>
          <w:szCs w:val="16"/>
        </w:rPr>
        <w:t xml:space="preserve"> dell’uomo che gli venga annunziato Gesù Signore secondo la purissima verità del Vangelo.</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rinascere da acqua e da Spirito Santo. 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essere incorporato alla Chiesa una, santa, cattolica, apostolica, che è solo quella il cui fondamento visibile è Pietro. </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essere confortato con la grazia e la verità di Cristo Signore, e perennemente sostenuto dall’insegnamento della vera Parola del Vangelo.</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conoscere in pienezza di verità chi è il suo Creatore, Signore, Dio, verità da Lui stesso rivelata.</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seguire la mozione dello Spirito Santo, che spinge verso una via di santità anziché verso un’altra, anch’essa di santità. 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1D61B0B6" w14:textId="1CB80A07" w:rsidR="00B87A71" w:rsidRPr="00B87A71" w:rsidRDefault="002F299E" w:rsidP="00106828">
      <w:pPr>
        <w:spacing w:after="120"/>
        <w:jc w:val="both"/>
        <w:rPr>
          <w:rFonts w:ascii="Arial" w:hAnsi="Arial"/>
          <w:bCs/>
          <w:color w:val="000000" w:themeColor="text1"/>
          <w:szCs w:val="16"/>
        </w:rPr>
      </w:pP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a nessun uomo si può vietare il cammino verso la verità più pura e più santa. </w:t>
      </w:r>
      <w:r w:rsidR="00B87A71" w:rsidRPr="00B87A71">
        <w:rPr>
          <w:rFonts w:ascii="Arial" w:hAnsi="Arial"/>
          <w:bCs/>
          <w:color w:val="000000" w:themeColor="text1"/>
          <w:szCs w:val="16"/>
        </w:rPr>
        <w:t xml:space="preserve"> </w:t>
      </w:r>
      <w:r w:rsidRPr="002F299E">
        <w:rPr>
          <w:rFonts w:ascii="Arial" w:hAnsi="Arial"/>
          <w:bCs/>
          <w:color w:val="000000" w:themeColor="text1"/>
          <w:szCs w:val="16"/>
        </w:rPr>
        <w:t xml:space="preserve">Ad ogni uomo deve essere lasciata libertà di cercare e trovare il vero Dio. </w:t>
      </w:r>
      <w:r w:rsidR="00B87A71" w:rsidRPr="002F299E">
        <w:rPr>
          <w:rFonts w:ascii="Arial" w:hAnsi="Arial"/>
          <w:bCs/>
          <w:color w:val="000000" w:themeColor="text1"/>
          <w:szCs w:val="16"/>
        </w:rPr>
        <w:t xml:space="preserve">Se è Diritto </w:t>
      </w:r>
      <w:r w:rsidRPr="002F299E">
        <w:rPr>
          <w:rFonts w:ascii="Arial" w:hAnsi="Arial"/>
          <w:bCs/>
          <w:color w:val="000000" w:themeColor="text1"/>
          <w:szCs w:val="16"/>
        </w:rPr>
        <w:t xml:space="preserve">di ogni uomo trovare il vero Dio, è anche dovere di chi già la conosce farglielo incontrare. </w:t>
      </w:r>
    </w:p>
    <w:p w14:paraId="04518458" w14:textId="5A57251F" w:rsidR="00B87A71" w:rsidRPr="00B87A71" w:rsidRDefault="002F299E" w:rsidP="00106828">
      <w:pPr>
        <w:spacing w:after="120"/>
        <w:jc w:val="both"/>
        <w:rPr>
          <w:rFonts w:ascii="Arial" w:hAnsi="Arial"/>
          <w:bCs/>
          <w:color w:val="000000" w:themeColor="text1"/>
          <w:szCs w:val="16"/>
        </w:rPr>
      </w:pP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r w:rsidR="00B87A71" w:rsidRPr="00B87A71">
        <w:rPr>
          <w:rFonts w:ascii="Arial" w:hAnsi="Arial"/>
          <w:bCs/>
          <w:color w:val="000000" w:themeColor="text1"/>
          <w:szCs w:val="16"/>
        </w:rPr>
        <w:t xml:space="preserve">Questo Diritto </w:t>
      </w:r>
      <w:r w:rsidRPr="002F299E">
        <w:rPr>
          <w:rFonts w:ascii="Arial" w:hAnsi="Arial"/>
          <w:bCs/>
          <w:color w:val="000000" w:themeColor="text1"/>
          <w:szCs w:val="16"/>
        </w:rPr>
        <w:t xml:space="preserve">alla conoscenza </w:t>
      </w:r>
      <w:r w:rsidRPr="002F299E">
        <w:rPr>
          <w:rFonts w:ascii="Arial" w:hAnsi="Arial"/>
          <w:bCs/>
          <w:color w:val="000000" w:themeColor="text1"/>
          <w:szCs w:val="16"/>
        </w:rPr>
        <w:lastRenderedPageBreak/>
        <w:t xml:space="preserve">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r w:rsidR="00B87A71" w:rsidRPr="00B87A71">
        <w:rPr>
          <w:rFonts w:ascii="Arial" w:hAnsi="Arial"/>
          <w:bCs/>
          <w:color w:val="000000" w:themeColor="text1"/>
          <w:szCs w:val="16"/>
        </w:rPr>
        <w:t xml:space="preserve"> </w:t>
      </w:r>
    </w:p>
    <w:p w14:paraId="319E601A" w14:textId="13D0A317" w:rsidR="002F299E" w:rsidRPr="002F299E" w:rsidRDefault="002F299E" w:rsidP="00106828">
      <w:pPr>
        <w:spacing w:after="120"/>
        <w:jc w:val="both"/>
        <w:rPr>
          <w:rFonts w:ascii="Arial" w:hAnsi="Arial"/>
          <w:bCs/>
          <w:color w:val="000000" w:themeColor="text1"/>
          <w:szCs w:val="16"/>
        </w:rPr>
      </w:pPr>
      <w:r w:rsidRPr="002F299E">
        <w:rPr>
          <w:rFonts w:ascii="Arial" w:hAnsi="Arial"/>
          <w:bCs/>
          <w:color w:val="000000" w:themeColor="text1"/>
          <w:szCs w:val="16"/>
        </w:rPr>
        <w:t xml:space="preserve">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w:t>
      </w:r>
      <w:r w:rsidR="00B87A71" w:rsidRPr="002F299E">
        <w:rPr>
          <w:rFonts w:ascii="Arial" w:hAnsi="Arial"/>
          <w:bCs/>
          <w:color w:val="000000" w:themeColor="text1"/>
          <w:szCs w:val="16"/>
        </w:rPr>
        <w:t>Diritto</w:t>
      </w:r>
      <w:r w:rsidRPr="002F299E">
        <w:rPr>
          <w:rFonts w:ascii="Arial" w:hAnsi="Arial"/>
          <w:bCs/>
          <w:color w:val="000000" w:themeColor="text1"/>
          <w:szCs w:val="16"/>
        </w:rPr>
        <w:t xml:space="preserve">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Oggi tutti questi diritti vengono violati. La violazione è proclamata progresso e civiltà, grande bene per l’umanità. Negando e distruggendo questi diritti, l’uomo afferma di liberarsi da pesanti retaggi culturali di schiavitù e di arretratezza sociale che provengono dalla notte dei tempi. </w:t>
      </w:r>
    </w:p>
    <w:p w14:paraId="6D92BE45" w14:textId="0CBD05E1" w:rsidR="002F299E" w:rsidRPr="002F299E" w:rsidRDefault="002F299E" w:rsidP="00106828">
      <w:pPr>
        <w:spacing w:after="120"/>
        <w:jc w:val="both"/>
        <w:rPr>
          <w:rFonts w:ascii="Arial" w:hAnsi="Arial"/>
          <w:bCs/>
          <w:color w:val="000000" w:themeColor="text1"/>
          <w:szCs w:val="16"/>
        </w:rPr>
      </w:pPr>
      <w:r w:rsidRPr="002F299E">
        <w:rPr>
          <w:rFonts w:ascii="Arial" w:hAnsi="Arial"/>
          <w:bCs/>
          <w:color w:val="000000" w:themeColor="text1"/>
          <w:szCs w:val="16"/>
        </w:rPr>
        <w:t xml:space="preserve">Noi invece gridiamo che difendere i diritti dati da Dio ad ogni uomo è obbligo di ogni discepolo di Gesù. Negare anche un solo diritto dell’anima, dello spirito, del corpo, è peccato contro lo Spirito Santo. È giusto però ripetere, senza mai stancarsi, con ogni franchezza e fortezza, che tutti questi diritti non vengono dall’uomo, sono stati dati da Dio ad ogni uomo. Il Dio che li ha dati, è il Creatore e il Signore di ogni uomo. Il solo Creatore e il solo Signore. Non esistono altri Creatori e altri Signori. Solo il Padre del Signore nostro Gesù Cristo è il Creatore e il Signore. Poiché dati da Dio ad ogni uomo, nessun altro uomo glieli potrà togliere. È verità eterna. Obbligo universale e immortale. </w:t>
      </w:r>
      <w:r w:rsidR="00B87A71">
        <w:rPr>
          <w:rFonts w:ascii="Arial" w:hAnsi="Arial"/>
          <w:bCs/>
          <w:color w:val="000000" w:themeColor="text1"/>
          <w:szCs w:val="16"/>
        </w:rPr>
        <w:t xml:space="preserve"> </w:t>
      </w:r>
      <w:r w:rsidRPr="002F299E">
        <w:rPr>
          <w:rFonts w:ascii="Arial" w:hAnsi="Arial"/>
          <w:bCs/>
          <w:color w:val="000000" w:themeColor="text1"/>
          <w:szCs w:val="16"/>
        </w:rPr>
        <w:t>Tutti questi diritti potranno essere vissuti solo divenendo noi partecipi della natura divima. 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spirituale, in sapienza e grazia, la partecipazione della divina natura muore e si ritorna nella vecchia umanità.</w:t>
      </w:r>
    </w:p>
    <w:p w14:paraId="319A4FD2" w14:textId="77777777" w:rsidR="002F299E" w:rsidRPr="002F299E" w:rsidRDefault="002F299E" w:rsidP="00106828">
      <w:pPr>
        <w:spacing w:after="120"/>
        <w:jc w:val="both"/>
        <w:rPr>
          <w:rFonts w:ascii="Arial" w:hAnsi="Arial"/>
          <w:bCs/>
          <w:color w:val="000000" w:themeColor="text1"/>
          <w:szCs w:val="16"/>
        </w:rPr>
      </w:pPr>
      <w:r w:rsidRPr="002F299E">
        <w:rPr>
          <w:rFonts w:ascii="Arial" w:hAnsi="Arial"/>
          <w:bCs/>
          <w:color w:val="000000" w:themeColor="text1"/>
          <w:szCs w:val="16"/>
        </w:rPr>
        <w:t>Poiché questi diritti sono dati direttamente da Dio ad ogni uomo, nessun uomo potrà mai cancellarli. Ma noi, con la nostra falsa, bugiarda, cattiva e anche malvagia teologizzazione, stiamo dichiarando questi diritti cosa contraria alla vera umanità. Stiamo costruendo una falsa umanità. Ci stiamo disumanizzando e neanche ce ne accorgiamo. Quanto sta accadendo attesta che noi siamo rapinatori della eterna e divina verità del nostro Dio dalla quale ogni altra verità viene sulla terra e nei cieli. Chi rapina Dio della sua verità eterna e divina, sempre rapinerà ogni uomo della sua verità. Poiché la verità è un diritto di creazione, rapinare anche ad un solo uomo la sua verità è delitto gravissimo. Ogni rapina ci rende colpevoli dinanzi all’umanità.</w:t>
      </w:r>
    </w:p>
    <w:p w14:paraId="39182A00" w14:textId="1CAE501D" w:rsidR="002F299E" w:rsidRPr="002F299E" w:rsidRDefault="002F299E" w:rsidP="00106828">
      <w:pPr>
        <w:spacing w:after="120"/>
        <w:jc w:val="both"/>
        <w:rPr>
          <w:rFonts w:ascii="Arial" w:hAnsi="Arial"/>
          <w:color w:val="000000" w:themeColor="text1"/>
          <w:szCs w:val="16"/>
        </w:rPr>
      </w:pPr>
      <w:r w:rsidRPr="002F299E">
        <w:rPr>
          <w:rFonts w:ascii="Arial" w:hAnsi="Arial"/>
          <w:color w:val="000000" w:themeColor="text1"/>
          <w:szCs w:val="16"/>
        </w:rPr>
        <w:t xml:space="preserve">Proviamo ora a mettere insieme tutti i doni con i quali siamo stati arricchiti. Tutti questi doni vanno dati obbligatoriamente agli uomini: </w:t>
      </w:r>
      <w:r w:rsidR="00B87A71">
        <w:rPr>
          <w:rFonts w:ascii="Arial" w:hAnsi="Arial"/>
          <w:color w:val="000000" w:themeColor="text1"/>
          <w:szCs w:val="16"/>
        </w:rPr>
        <w:t>Dono</w:t>
      </w:r>
      <w:r w:rsidR="00B87A71" w:rsidRPr="002F299E">
        <w:rPr>
          <w:rFonts w:ascii="Arial" w:hAnsi="Arial"/>
          <w:color w:val="000000" w:themeColor="text1"/>
          <w:szCs w:val="16"/>
        </w:rPr>
        <w:t xml:space="preserve"> </w:t>
      </w:r>
      <w:r w:rsidRPr="002F299E">
        <w:rPr>
          <w:rFonts w:ascii="Arial" w:hAnsi="Arial"/>
          <w:color w:val="000000" w:themeColor="text1"/>
          <w:szCs w:val="16"/>
        </w:rPr>
        <w:t xml:space="preserve">è il Padre nostro celeste, il nostro Dio e Creatore e Signore che in Cristo si dona a noi con tutta la sua divina onnipotenza di amore di salvezza e di redenzione. </w:t>
      </w:r>
      <w:r w:rsidR="00B87A71" w:rsidRPr="002F299E">
        <w:rPr>
          <w:rFonts w:ascii="Arial" w:hAnsi="Arial"/>
          <w:color w:val="000000" w:themeColor="text1"/>
          <w:szCs w:val="16"/>
        </w:rPr>
        <w:t>Dono</w:t>
      </w:r>
      <w:r w:rsidRPr="002F299E">
        <w:rPr>
          <w:rFonts w:ascii="Arial" w:hAnsi="Arial"/>
          <w:color w:val="000000" w:themeColor="text1"/>
          <w:szCs w:val="16"/>
        </w:rPr>
        <w:t xml:space="preserve"> è il Figlio suo come nostro Redentore, Salvatore, Grazia, Verità, Luce, Vita Eterna, Espiazione, Giustizia, Risurrezione. </w:t>
      </w:r>
      <w:r w:rsidR="00B87A71" w:rsidRPr="002F299E">
        <w:rPr>
          <w:rFonts w:ascii="Arial" w:hAnsi="Arial"/>
          <w:color w:val="000000" w:themeColor="text1"/>
          <w:szCs w:val="16"/>
        </w:rPr>
        <w:t>Dono</w:t>
      </w:r>
      <w:r w:rsidRPr="002F299E">
        <w:rPr>
          <w:rFonts w:ascii="Arial" w:hAnsi="Arial"/>
          <w:color w:val="000000" w:themeColor="text1"/>
          <w:szCs w:val="16"/>
        </w:rPr>
        <w:t xml:space="preserve"> è lo Spirito Santo che deve formare tutto Cristo nel nostro corpo, nella nostra anima, nel nostro Spirito. </w:t>
      </w:r>
      <w:r w:rsidR="00B87A71" w:rsidRPr="002F299E">
        <w:rPr>
          <w:rFonts w:ascii="Arial" w:hAnsi="Arial"/>
          <w:color w:val="000000" w:themeColor="text1"/>
          <w:szCs w:val="16"/>
        </w:rPr>
        <w:t>Dono</w:t>
      </w:r>
      <w:r w:rsidRPr="002F299E">
        <w:rPr>
          <w:rFonts w:ascii="Arial" w:hAnsi="Arial"/>
          <w:color w:val="000000" w:themeColor="text1"/>
          <w:szCs w:val="16"/>
        </w:rPr>
        <w:t xml:space="preserve"> è la Vergine Maria, la Madre di Dio, come nostra vera Madre.  </w:t>
      </w:r>
      <w:r w:rsidR="00B87A71" w:rsidRPr="002F299E">
        <w:rPr>
          <w:rFonts w:ascii="Arial" w:hAnsi="Arial"/>
          <w:color w:val="000000" w:themeColor="text1"/>
          <w:szCs w:val="16"/>
        </w:rPr>
        <w:t>Dono</w:t>
      </w:r>
      <w:r w:rsidRPr="002F299E">
        <w:rPr>
          <w:rFonts w:ascii="Arial" w:hAnsi="Arial"/>
          <w:color w:val="000000" w:themeColor="text1"/>
          <w:szCs w:val="16"/>
        </w:rPr>
        <w:t xml:space="preserve"> è la Chiesa, corpo di Cristo, come sacramento della luce e della grazia di Cristo Gesù a sevizio del mondo intero. </w:t>
      </w:r>
      <w:r w:rsidR="00B87A71" w:rsidRPr="002F299E">
        <w:rPr>
          <w:rFonts w:ascii="Arial" w:hAnsi="Arial"/>
          <w:color w:val="000000" w:themeColor="text1"/>
          <w:szCs w:val="16"/>
        </w:rPr>
        <w:t>Dono</w:t>
      </w:r>
      <w:r w:rsidRPr="002F299E">
        <w:rPr>
          <w:rFonts w:ascii="Arial" w:hAnsi="Arial"/>
          <w:color w:val="000000" w:themeColor="text1"/>
          <w:szCs w:val="16"/>
        </w:rPr>
        <w:t xml:space="preserve"> è l’eredità eterna a quanti hanno realizzato Cristo Gesù nel loro corpo, anima, spirito. </w:t>
      </w:r>
      <w:r w:rsidR="00B87A71" w:rsidRPr="002F299E">
        <w:rPr>
          <w:rFonts w:ascii="Arial" w:hAnsi="Arial"/>
          <w:color w:val="000000" w:themeColor="text1"/>
          <w:szCs w:val="16"/>
        </w:rPr>
        <w:t xml:space="preserve">Doni </w:t>
      </w:r>
      <w:r w:rsidRPr="002F299E">
        <w:rPr>
          <w:rFonts w:ascii="Arial" w:hAnsi="Arial"/>
          <w:color w:val="000000" w:themeColor="text1"/>
          <w:szCs w:val="16"/>
        </w:rPr>
        <w:t>preziosi e grandissimi sono tutti i sacramenti della Chiesa; il Vangelo della vita e della salvezza.</w:t>
      </w:r>
      <w:r w:rsidR="00B87A71" w:rsidRPr="00B87A71">
        <w:rPr>
          <w:rFonts w:ascii="Arial" w:hAnsi="Arial"/>
          <w:color w:val="000000" w:themeColor="text1"/>
          <w:szCs w:val="16"/>
        </w:rPr>
        <w:t xml:space="preserve"> </w:t>
      </w:r>
      <w:r w:rsidR="00B87A71" w:rsidRPr="002F299E">
        <w:rPr>
          <w:rFonts w:ascii="Arial" w:hAnsi="Arial"/>
          <w:color w:val="000000" w:themeColor="text1"/>
          <w:szCs w:val="16"/>
        </w:rPr>
        <w:t>Dono</w:t>
      </w:r>
      <w:r w:rsidRPr="002F299E">
        <w:rPr>
          <w:rFonts w:ascii="Arial" w:hAnsi="Arial"/>
          <w:color w:val="000000" w:themeColor="text1"/>
          <w:szCs w:val="16"/>
        </w:rPr>
        <w:t xml:space="preserve"> di Dio sono gli Apostoli di Cristo, i Profeti, i </w:t>
      </w:r>
      <w:r w:rsidRPr="002F299E">
        <w:rPr>
          <w:rFonts w:ascii="Arial" w:hAnsi="Arial"/>
          <w:color w:val="000000" w:themeColor="text1"/>
          <w:szCs w:val="16"/>
        </w:rPr>
        <w:lastRenderedPageBreak/>
        <w:t>Maestri e Dottori ogni giorno consacrati all’edificazione del corpo di Cristo sulla nostra terra.</w:t>
      </w:r>
      <w:r w:rsidR="00B87A71" w:rsidRPr="00B87A71">
        <w:rPr>
          <w:rFonts w:ascii="Arial" w:hAnsi="Arial"/>
          <w:color w:val="000000" w:themeColor="text1"/>
          <w:szCs w:val="16"/>
        </w:rPr>
        <w:t xml:space="preserve"> </w:t>
      </w:r>
      <w:r w:rsidR="00B87A71" w:rsidRPr="002F299E">
        <w:rPr>
          <w:rFonts w:ascii="Arial" w:hAnsi="Arial"/>
          <w:color w:val="000000" w:themeColor="text1"/>
          <w:szCs w:val="16"/>
        </w:rPr>
        <w:t>Dono</w:t>
      </w:r>
      <w:r w:rsidRPr="002F299E">
        <w:rPr>
          <w:rFonts w:ascii="Arial" w:hAnsi="Arial"/>
          <w:color w:val="000000" w:themeColor="text1"/>
          <w:szCs w:val="16"/>
        </w:rPr>
        <w:t xml:space="preserve"> sono tutti i carismi della Spirito Santo da mettere a servizio dell’unico corpo di Cristo che è la Chiesa.</w:t>
      </w:r>
      <w:r w:rsidR="00B87A71" w:rsidRPr="00B87A71">
        <w:rPr>
          <w:rFonts w:ascii="Arial" w:hAnsi="Arial"/>
          <w:color w:val="000000" w:themeColor="text1"/>
          <w:szCs w:val="16"/>
        </w:rPr>
        <w:t xml:space="preserve"> </w:t>
      </w:r>
      <w:r w:rsidR="00B87A71" w:rsidRPr="002F299E">
        <w:rPr>
          <w:rFonts w:ascii="Arial" w:hAnsi="Arial"/>
          <w:color w:val="000000" w:themeColor="text1"/>
          <w:szCs w:val="16"/>
        </w:rPr>
        <w:t>Dono</w:t>
      </w:r>
      <w:r w:rsidRPr="002F299E">
        <w:rPr>
          <w:rFonts w:ascii="Arial" w:hAnsi="Arial"/>
          <w:color w:val="000000" w:themeColor="text1"/>
          <w:szCs w:val="16"/>
        </w:rPr>
        <w:t xml:space="preserve"> è la partecipazione di ogni battezzato nel corpo di Cristo della natura divina.</w:t>
      </w:r>
      <w:r w:rsidR="00B87A71" w:rsidRPr="00B87A71">
        <w:rPr>
          <w:rFonts w:ascii="Arial" w:hAnsi="Arial"/>
          <w:color w:val="000000" w:themeColor="text1"/>
          <w:szCs w:val="16"/>
        </w:rPr>
        <w:t xml:space="preserve"> </w:t>
      </w:r>
      <w:r w:rsidR="00B87A71" w:rsidRPr="002F299E">
        <w:rPr>
          <w:rFonts w:ascii="Arial" w:hAnsi="Arial"/>
          <w:color w:val="000000" w:themeColor="text1"/>
          <w:szCs w:val="16"/>
        </w:rPr>
        <w:t>Dono</w:t>
      </w:r>
      <w:r w:rsidRPr="002F299E">
        <w:rPr>
          <w:rFonts w:ascii="Arial" w:hAnsi="Arial"/>
          <w:color w:val="000000" w:themeColor="text1"/>
          <w:szCs w:val="16"/>
        </w:rPr>
        <w:t xml:space="preserve">  è la nostra chiamata ad essere una cosa sola in Cristo, per vivere tutta la vita di Cristo nel nostro corpo, nella nostra anima, nel nostro spirito.</w:t>
      </w:r>
      <w:r w:rsidR="00B87A71" w:rsidRPr="00B87A71">
        <w:rPr>
          <w:rFonts w:ascii="Arial" w:hAnsi="Arial"/>
          <w:color w:val="000000" w:themeColor="text1"/>
          <w:szCs w:val="16"/>
        </w:rPr>
        <w:t xml:space="preserve"> </w:t>
      </w:r>
      <w:r w:rsidR="00B87A71" w:rsidRPr="002F299E">
        <w:rPr>
          <w:rFonts w:ascii="Arial" w:hAnsi="Arial"/>
          <w:color w:val="000000" w:themeColor="text1"/>
          <w:szCs w:val="16"/>
        </w:rPr>
        <w:t>Dono</w:t>
      </w:r>
      <w:r w:rsidRPr="002F299E">
        <w:rPr>
          <w:rFonts w:ascii="Arial" w:hAnsi="Arial"/>
          <w:color w:val="000000" w:themeColor="text1"/>
          <w:szCs w:val="16"/>
        </w:rPr>
        <w:t xml:space="preserve"> per il mondo intero è il cristiano, scelto da Dio per manifestare, annunciare, rivelare la sua gloria. Se il cristiano non manifesta la gloria di Dio Padre, tutto il mondo precipita e si inabissa in un buio nel quale mai potrà nascere la vera vita. </w:t>
      </w:r>
    </w:p>
    <w:p w14:paraId="6F10091B" w14:textId="77777777" w:rsidR="002F299E" w:rsidRPr="002F299E" w:rsidRDefault="002F299E" w:rsidP="00106828">
      <w:pPr>
        <w:spacing w:after="120"/>
        <w:jc w:val="both"/>
        <w:rPr>
          <w:rFonts w:ascii="Arial" w:hAnsi="Arial"/>
          <w:color w:val="000000" w:themeColor="text1"/>
          <w:szCs w:val="16"/>
        </w:rPr>
      </w:pPr>
      <w:r w:rsidRPr="002F299E">
        <w:rPr>
          <w:rFonts w:ascii="Arial" w:hAnsi="Arial"/>
          <w:color w:val="000000" w:themeColor="text1"/>
          <w:szCs w:val="16"/>
        </w:rPr>
        <w:t>Tutti questi doni sono la misericordia di Dio Padre per noi. Non abbiamo altra misericordia. La Misericordia del Padre è Cristo Crocifisso e il cristiano che in Cristo, con Cristo, per Cristo, si lascia crocifiggere per la salvezza di ogni altro uomo.</w:t>
      </w:r>
    </w:p>
    <w:p w14:paraId="553A391C" w14:textId="77777777" w:rsidR="002F299E" w:rsidRPr="002F299E" w:rsidRDefault="002F299E" w:rsidP="00106828">
      <w:pPr>
        <w:spacing w:after="120"/>
        <w:jc w:val="both"/>
        <w:rPr>
          <w:rFonts w:ascii="Arial" w:hAnsi="Arial"/>
          <w:color w:val="000000" w:themeColor="text1"/>
          <w:szCs w:val="16"/>
        </w:rPr>
      </w:pPr>
      <w:r w:rsidRPr="002F299E">
        <w:rPr>
          <w:rFonts w:ascii="Arial" w:hAnsi="Arial"/>
          <w:color w:val="000000" w:themeColor="text1"/>
          <w:szCs w:val="16"/>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66DC6336" w14:textId="5991370D" w:rsidR="002F299E" w:rsidRPr="00B87A71" w:rsidRDefault="002F299E" w:rsidP="00106828">
      <w:pPr>
        <w:spacing w:after="120"/>
        <w:jc w:val="both"/>
        <w:rPr>
          <w:rFonts w:ascii="Arial" w:hAnsi="Arial" w:cs="Arial"/>
          <w:iCs/>
          <w:sz w:val="16"/>
          <w:szCs w:val="16"/>
        </w:rPr>
      </w:pPr>
      <w:r w:rsidRPr="002F299E">
        <w:rPr>
          <w:rFonts w:ascii="Arial" w:hAnsi="Arial"/>
          <w:color w:val="000000" w:themeColor="text1"/>
          <w:szCs w:val="16"/>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r w:rsidRPr="00B87A71">
        <w:rPr>
          <w:rFonts w:ascii="Arial" w:hAnsi="Arial"/>
          <w:color w:val="000000" w:themeColor="text1"/>
          <w:szCs w:val="16"/>
        </w:rPr>
        <w:t xml:space="preserve">Se uno solo di questi amori manca al cristiano, il suo amore è imperfetto. Non è amore cristiano. Anche la sua misericordia è imperfetta. Non è in tutto simile a quella di </w:t>
      </w:r>
      <w:r w:rsidR="00B87A71">
        <w:rPr>
          <w:rFonts w:ascii="Arial" w:hAnsi="Arial"/>
          <w:color w:val="000000" w:themeColor="text1"/>
          <w:szCs w:val="16"/>
        </w:rPr>
        <w:t xml:space="preserve">Gesù. Se queste verità non vengono confessate secondo purezza di sapienza e di intelligenza di Spirito Santo, nessuno potrà salvarci. Di certo diventeremo idolatria. Cristo Gesù non è confessato secondo verità. Se Cristo Gesù non è confessato secondo verità, nessun’altra confessione sarà secondo verità. </w:t>
      </w:r>
      <w:r w:rsidR="00D6281E">
        <w:rPr>
          <w:rFonts w:ascii="Arial" w:hAnsi="Arial"/>
          <w:color w:val="000000" w:themeColor="text1"/>
          <w:szCs w:val="16"/>
        </w:rPr>
        <w:t>Neanche il Padre e lo Spirito Santo saranno confessati second</w:t>
      </w:r>
      <w:r w:rsidR="00106828">
        <w:rPr>
          <w:rFonts w:ascii="Arial" w:hAnsi="Arial"/>
          <w:color w:val="000000" w:themeColor="text1"/>
          <w:szCs w:val="16"/>
        </w:rPr>
        <w:t>o</w:t>
      </w:r>
      <w:r w:rsidR="00D6281E">
        <w:rPr>
          <w:rFonts w:ascii="Arial" w:hAnsi="Arial"/>
          <w:color w:val="000000" w:themeColor="text1"/>
          <w:szCs w:val="16"/>
        </w:rPr>
        <w:t xml:space="preserve"> purissima verità. Ecco perché l’Apostolo Giovanni ha scritto tre Lettere, ha scritto il Vangelo, a Lui è stato manifestato per intero il mistero i Cristo Gesù: per aiutarci a non cadere nell’idolatria. </w:t>
      </w:r>
    </w:p>
    <w:p w14:paraId="0D586A8D" w14:textId="54FA863E" w:rsidR="00A91DDE" w:rsidRDefault="00636F8C" w:rsidP="00106828">
      <w:pPr>
        <w:spacing w:after="120"/>
        <w:jc w:val="both"/>
        <w:rPr>
          <w:rFonts w:ascii="Arial" w:hAnsi="Arial" w:cs="Arial"/>
          <w:i/>
        </w:rPr>
      </w:pPr>
      <w:r w:rsidRPr="00C3391A">
        <w:rPr>
          <w:rFonts w:ascii="Arial" w:hAnsi="Arial" w:cs="Arial"/>
          <w:i/>
        </w:rPr>
        <w:t>Questo</w:t>
      </w:r>
      <w:r w:rsidR="00C3391A" w:rsidRPr="00C3391A">
        <w:rPr>
          <w:rFonts w:ascii="Arial" w:hAnsi="Arial" w:cs="Arial"/>
          <w:i/>
        </w:rPr>
        <w:t xml:space="preserve"> vi ho scritto perché sappiate che possedete la vita eterna, voi che credete nel nome del Figlio di Dio.</w:t>
      </w:r>
      <w:r>
        <w:rPr>
          <w:rFonts w:ascii="Arial" w:hAnsi="Arial" w:cs="Arial"/>
          <w:i/>
        </w:rPr>
        <w:t xml:space="preserve"> </w:t>
      </w:r>
      <w:r w:rsidR="00C3391A" w:rsidRPr="00C3391A">
        <w:rPr>
          <w:rFonts w:ascii="Arial" w:hAnsi="Arial" w:cs="Arial"/>
          <w:i/>
        </w:rPr>
        <w:t>E questa è la fiducia che abbiamo in lui: qualunque cosa gli chiediamo secondo la sua volontà, egli ci ascolta. E se sappiamo che ci ascolta in tutto quello che gli chiediamo, sappiamo di avere già da lui quanto abbiamo chiesto.</w:t>
      </w:r>
      <w:r>
        <w:rPr>
          <w:rFonts w:ascii="Arial" w:hAnsi="Arial" w:cs="Arial"/>
          <w:i/>
        </w:rPr>
        <w:t xml:space="preserve"> </w:t>
      </w:r>
      <w:r w:rsidRPr="00C3391A">
        <w:rPr>
          <w:rFonts w:ascii="Arial" w:hAnsi="Arial" w:cs="Arial"/>
          <w:i/>
        </w:rPr>
        <w:t>Se</w:t>
      </w:r>
      <w:r w:rsidR="00C3391A" w:rsidRPr="00C3391A">
        <w:rPr>
          <w:rFonts w:ascii="Arial" w:hAnsi="Arial" w:cs="Arial"/>
          <w:i/>
        </w:rPr>
        <w:t xml:space="preserve"> uno vede il proprio fratello commettere un peccato che non conduce alla morte, preghi, e Dio gli darà la vita: a coloro, cioè, il cui peccato non conduce alla morte. C’è infatti un peccato che conduce alla morte; non dico di pregare riguardo a questo peccato. </w:t>
      </w:r>
      <w:r w:rsidRPr="00C3391A">
        <w:rPr>
          <w:rFonts w:ascii="Arial" w:hAnsi="Arial" w:cs="Arial"/>
          <w:i/>
        </w:rPr>
        <w:t>Ogni</w:t>
      </w:r>
      <w:r w:rsidR="00C3391A" w:rsidRPr="00C3391A">
        <w:rPr>
          <w:rFonts w:ascii="Arial" w:hAnsi="Arial" w:cs="Arial"/>
          <w:i/>
        </w:rPr>
        <w:t xml:space="preserve"> iniquità è peccato, ma c’è il peccato che non conduce alla morte</w:t>
      </w:r>
      <w:r>
        <w:rPr>
          <w:rFonts w:ascii="Arial" w:hAnsi="Arial" w:cs="Arial"/>
          <w:i/>
        </w:rPr>
        <w:t xml:space="preserve">. </w:t>
      </w:r>
      <w:r w:rsidRPr="00C3391A">
        <w:rPr>
          <w:rFonts w:ascii="Arial" w:hAnsi="Arial" w:cs="Arial"/>
          <w:i/>
        </w:rPr>
        <w:t>Sappiamo</w:t>
      </w:r>
      <w:r w:rsidR="00C3391A" w:rsidRPr="00C3391A">
        <w:rPr>
          <w:rFonts w:ascii="Arial" w:hAnsi="Arial" w:cs="Arial"/>
          <w:i/>
        </w:rPr>
        <w:t xml:space="preserve"> che chiunque è stato generato da Dio non pecca: chi è stato generato da Dio preserva se stesso e il Maligno non lo tocca. </w:t>
      </w:r>
      <w:r w:rsidRPr="00C3391A">
        <w:rPr>
          <w:rFonts w:ascii="Arial" w:hAnsi="Arial" w:cs="Arial"/>
          <w:i/>
        </w:rPr>
        <w:t>Noi</w:t>
      </w:r>
      <w:r w:rsidR="00C3391A" w:rsidRPr="00C3391A">
        <w:rPr>
          <w:rFonts w:ascii="Arial" w:hAnsi="Arial" w:cs="Arial"/>
          <w:i/>
        </w:rPr>
        <w:t xml:space="preserve"> sappiamo che siamo da Dio, mentre tutto il mondo sta in potere del Maligno. </w:t>
      </w:r>
      <w:r w:rsidRPr="00C3391A">
        <w:rPr>
          <w:rFonts w:ascii="Arial" w:hAnsi="Arial" w:cs="Arial"/>
          <w:i/>
        </w:rPr>
        <w:t>Sappiamo</w:t>
      </w:r>
      <w:r w:rsidR="00C3391A" w:rsidRPr="00C3391A">
        <w:rPr>
          <w:rFonts w:ascii="Arial" w:hAnsi="Arial" w:cs="Arial"/>
          <w:i/>
        </w:rPr>
        <w:t xml:space="preserve"> anche che il Figlio di Dio è venuto e ci ha dato l’intelligenza per conoscere il vero Dio. E noi siamo nel vero Dio, nel Figlio suo Gesù Cristo: egli è il vero Dio e la vita eterna.</w:t>
      </w:r>
      <w:r>
        <w:rPr>
          <w:rFonts w:ascii="Arial" w:hAnsi="Arial" w:cs="Arial"/>
          <w:i/>
        </w:rPr>
        <w:t xml:space="preserve"> </w:t>
      </w:r>
      <w:bookmarkStart w:id="0" w:name="_Hlk171229699"/>
      <w:r w:rsidRPr="00C3391A">
        <w:rPr>
          <w:rFonts w:ascii="Arial" w:hAnsi="Arial" w:cs="Arial"/>
          <w:i/>
        </w:rPr>
        <w:t>Figlioli</w:t>
      </w:r>
      <w:r w:rsidR="00C3391A" w:rsidRPr="00C3391A">
        <w:rPr>
          <w:rFonts w:ascii="Arial" w:hAnsi="Arial" w:cs="Arial"/>
          <w:i/>
        </w:rPr>
        <w:t>, guardatevi dai falsi dèi!</w:t>
      </w:r>
      <w:bookmarkEnd w:id="0"/>
      <w:r w:rsidR="00C3391A" w:rsidRPr="00C3391A">
        <w:rPr>
          <w:rFonts w:ascii="Arial" w:hAnsi="Arial" w:cs="Arial"/>
          <w:i/>
        </w:rPr>
        <w:t xml:space="preserve"> </w:t>
      </w:r>
      <w:r w:rsidR="00EB4358">
        <w:rPr>
          <w:rFonts w:ascii="Arial" w:hAnsi="Arial" w:cs="Arial"/>
          <w:i/>
        </w:rPr>
        <w:t>(</w:t>
      </w:r>
      <w:r w:rsidR="00FD6360">
        <w:rPr>
          <w:rFonts w:ascii="Arial" w:hAnsi="Arial" w:cs="Arial"/>
          <w:i/>
        </w:rPr>
        <w:t>1Gv</w:t>
      </w:r>
      <w:r w:rsidR="00EB4358">
        <w:rPr>
          <w:rFonts w:ascii="Arial" w:hAnsi="Arial" w:cs="Arial"/>
          <w:i/>
        </w:rPr>
        <w:t xml:space="preserve"> </w:t>
      </w:r>
      <w:r w:rsidR="006375C9">
        <w:rPr>
          <w:rFonts w:ascii="Arial" w:hAnsi="Arial" w:cs="Arial"/>
          <w:i/>
        </w:rPr>
        <w:t>5</w:t>
      </w:r>
      <w:r w:rsidR="00EB4358">
        <w:rPr>
          <w:rFonts w:ascii="Arial" w:hAnsi="Arial" w:cs="Arial"/>
          <w:i/>
        </w:rPr>
        <w:t>,</w:t>
      </w:r>
      <w:r w:rsidR="00C3391A">
        <w:rPr>
          <w:rFonts w:ascii="Arial" w:hAnsi="Arial" w:cs="Arial"/>
          <w:i/>
        </w:rPr>
        <w:t>3</w:t>
      </w:r>
      <w:r w:rsidR="006375C9">
        <w:rPr>
          <w:rFonts w:ascii="Arial" w:hAnsi="Arial" w:cs="Arial"/>
          <w:i/>
        </w:rPr>
        <w:t>1</w:t>
      </w:r>
      <w:r w:rsidR="00123FBF">
        <w:rPr>
          <w:rFonts w:ascii="Arial" w:hAnsi="Arial" w:cs="Arial"/>
          <w:i/>
        </w:rPr>
        <w:t>-</w:t>
      </w:r>
      <w:r w:rsidR="00C3391A">
        <w:rPr>
          <w:rFonts w:ascii="Arial" w:hAnsi="Arial" w:cs="Arial"/>
          <w:i/>
        </w:rPr>
        <w:t>2</w:t>
      </w:r>
      <w:r w:rsidR="00BD18BB">
        <w:rPr>
          <w:rFonts w:ascii="Arial" w:hAnsi="Arial" w:cs="Arial"/>
          <w:i/>
        </w:rPr>
        <w:t>1</w:t>
      </w:r>
      <w:r w:rsidR="00EB4358">
        <w:rPr>
          <w:rFonts w:ascii="Arial" w:hAnsi="Arial" w:cs="Arial"/>
          <w:i/>
        </w:rPr>
        <w:t xml:space="preserve">). </w:t>
      </w:r>
    </w:p>
    <w:p w14:paraId="1E90D51F" w14:textId="413127A8" w:rsidR="00A91DDE" w:rsidRDefault="00D6281E" w:rsidP="00106828">
      <w:pPr>
        <w:spacing w:after="120"/>
        <w:jc w:val="both"/>
        <w:rPr>
          <w:rFonts w:ascii="Arial" w:hAnsi="Arial" w:cs="Arial"/>
          <w:i/>
        </w:rPr>
      </w:pPr>
      <w:r>
        <w:rPr>
          <w:rFonts w:ascii="Arial" w:hAnsi="Arial" w:cs="Arial"/>
          <w:iCs/>
        </w:rPr>
        <w:t>Non cadere nel tristissimo peccato di Idolatria è possibile, a condizione che manteniamo vera la confessione della nostra fede. Noi un tempo eravamo idolatr</w:t>
      </w:r>
      <w:r w:rsidR="00106828">
        <w:rPr>
          <w:rFonts w:ascii="Arial" w:hAnsi="Arial" w:cs="Arial"/>
          <w:iCs/>
        </w:rPr>
        <w:t>i</w:t>
      </w:r>
      <w:r>
        <w:rPr>
          <w:rFonts w:ascii="Arial" w:hAnsi="Arial" w:cs="Arial"/>
          <w:iCs/>
        </w:rPr>
        <w:t xml:space="preserve">. Venne la Vergine Maria e ci trasse fuori di questo abisso di morte. Ci ha trapiantati nel giardino del Vangelo del Figlio suo. </w:t>
      </w:r>
      <w:r w:rsidR="00106828">
        <w:rPr>
          <w:rFonts w:ascii="Arial" w:hAnsi="Arial" w:cs="Arial"/>
          <w:iCs/>
        </w:rPr>
        <w:t xml:space="preserve">In un </w:t>
      </w:r>
      <w:r>
        <w:rPr>
          <w:rFonts w:ascii="Arial" w:hAnsi="Arial" w:cs="Arial"/>
          <w:iCs/>
        </w:rPr>
        <w:t>processo senza processo siamo stati giudicati e condannati come idolatri. I veri idolatri sono stati innalzati a veri cultori della fede. Noi ci gloriamo ed esultiamo per questa condanna. Questa gioia e quest</w:t>
      </w:r>
      <w:r w:rsidR="00B94AAF">
        <w:rPr>
          <w:rFonts w:ascii="Arial" w:hAnsi="Arial" w:cs="Arial"/>
          <w:iCs/>
        </w:rPr>
        <w:t xml:space="preserve">o rallegramento, </w:t>
      </w:r>
      <w:r>
        <w:rPr>
          <w:rFonts w:ascii="Arial" w:hAnsi="Arial" w:cs="Arial"/>
          <w:iCs/>
        </w:rPr>
        <w:t>che sono evangelic</w:t>
      </w:r>
      <w:r w:rsidR="00B94AAF">
        <w:rPr>
          <w:rFonts w:ascii="Arial" w:hAnsi="Arial" w:cs="Arial"/>
          <w:iCs/>
        </w:rPr>
        <w:t>i,</w:t>
      </w:r>
      <w:r>
        <w:rPr>
          <w:rFonts w:ascii="Arial" w:hAnsi="Arial" w:cs="Arial"/>
          <w:iCs/>
        </w:rPr>
        <w:t xml:space="preserve"> c</w:t>
      </w:r>
      <w:r w:rsidR="00106828">
        <w:rPr>
          <w:rFonts w:ascii="Arial" w:hAnsi="Arial" w:cs="Arial"/>
          <w:iCs/>
        </w:rPr>
        <w:t>i</w:t>
      </w:r>
      <w:r>
        <w:rPr>
          <w:rFonts w:ascii="Arial" w:hAnsi="Arial" w:cs="Arial"/>
          <w:iCs/>
        </w:rPr>
        <w:t xml:space="preserve"> chied</w:t>
      </w:r>
      <w:r w:rsidR="00106828">
        <w:rPr>
          <w:rFonts w:ascii="Arial" w:hAnsi="Arial" w:cs="Arial"/>
          <w:iCs/>
        </w:rPr>
        <w:t>ono però</w:t>
      </w:r>
      <w:r>
        <w:rPr>
          <w:rFonts w:ascii="Arial" w:hAnsi="Arial" w:cs="Arial"/>
          <w:iCs/>
        </w:rPr>
        <w:t xml:space="preserve"> di gridare la mondo la nostra innocenza. Come Giuseppe</w:t>
      </w:r>
      <w:r w:rsidR="00106828">
        <w:rPr>
          <w:rFonts w:ascii="Arial" w:hAnsi="Arial" w:cs="Arial"/>
          <w:iCs/>
        </w:rPr>
        <w:t xml:space="preserve">. </w:t>
      </w:r>
      <w:r>
        <w:rPr>
          <w:rFonts w:ascii="Arial" w:hAnsi="Arial" w:cs="Arial"/>
          <w:iCs/>
        </w:rPr>
        <w:t>siamo nelle carceri del vituperio</w:t>
      </w:r>
      <w:r w:rsidR="00106828">
        <w:rPr>
          <w:rFonts w:ascii="Arial" w:hAnsi="Arial" w:cs="Arial"/>
          <w:iCs/>
        </w:rPr>
        <w:t>,</w:t>
      </w:r>
      <w:r>
        <w:rPr>
          <w:rFonts w:ascii="Arial" w:hAnsi="Arial" w:cs="Arial"/>
          <w:iCs/>
        </w:rPr>
        <w:t xml:space="preserve"> dell’ignominia, </w:t>
      </w:r>
      <w:r w:rsidR="00106828">
        <w:rPr>
          <w:rFonts w:ascii="Arial" w:hAnsi="Arial" w:cs="Arial"/>
          <w:iCs/>
        </w:rPr>
        <w:t xml:space="preserve">del disprezzo, della derisione, </w:t>
      </w:r>
      <w:r>
        <w:rPr>
          <w:rFonts w:ascii="Arial" w:hAnsi="Arial" w:cs="Arial"/>
          <w:iCs/>
        </w:rPr>
        <w:t xml:space="preserve">ma noi mai abbiamo </w:t>
      </w:r>
      <w:r w:rsidR="00106828">
        <w:rPr>
          <w:rFonts w:ascii="Arial" w:hAnsi="Arial" w:cs="Arial"/>
          <w:iCs/>
        </w:rPr>
        <w:t xml:space="preserve">più </w:t>
      </w:r>
      <w:r>
        <w:rPr>
          <w:rFonts w:ascii="Arial" w:hAnsi="Arial" w:cs="Arial"/>
          <w:iCs/>
        </w:rPr>
        <w:t xml:space="preserve">acconsentito alle lusinghe e alle avances dell’idolatria. </w:t>
      </w:r>
      <w:r w:rsidR="00106828">
        <w:rPr>
          <w:rFonts w:ascii="Arial" w:hAnsi="Arial" w:cs="Arial"/>
          <w:iCs/>
        </w:rPr>
        <w:t xml:space="preserve">La Madre nostra celeste ci ha liberati per sempre </w:t>
      </w:r>
      <w:r w:rsidR="00B94AAF">
        <w:rPr>
          <w:rFonts w:ascii="Arial" w:hAnsi="Arial" w:cs="Arial"/>
          <w:iCs/>
        </w:rPr>
        <w:t>ed è a custodia della porta, perché mai più entriamo nella sua casa</w:t>
      </w:r>
      <w:r w:rsidR="00106828">
        <w:rPr>
          <w:rFonts w:ascii="Arial" w:hAnsi="Arial" w:cs="Arial"/>
          <w:iCs/>
        </w:rPr>
        <w:t xml:space="preserve">. </w:t>
      </w:r>
      <w:r w:rsidR="00B94AAF">
        <w:rPr>
          <w:rFonts w:ascii="Arial" w:hAnsi="Arial" w:cs="Arial"/>
          <w:iCs/>
        </w:rPr>
        <w:t xml:space="preserve">Lei sempre ci dona la forza per </w:t>
      </w:r>
      <w:r>
        <w:rPr>
          <w:rFonts w:ascii="Arial" w:hAnsi="Arial" w:cs="Arial"/>
          <w:iCs/>
        </w:rPr>
        <w:t>rimanere in queste carceri da innocenti</w:t>
      </w:r>
      <w:r w:rsidR="00B94AAF">
        <w:rPr>
          <w:rFonts w:ascii="Arial" w:hAnsi="Arial" w:cs="Arial"/>
          <w:iCs/>
        </w:rPr>
        <w:t xml:space="preserve">  e perché mai più  usciamo </w:t>
      </w:r>
      <w:r>
        <w:rPr>
          <w:rFonts w:ascii="Arial" w:hAnsi="Arial" w:cs="Arial"/>
          <w:iCs/>
        </w:rPr>
        <w:t>fuori da idolatr</w:t>
      </w:r>
      <w:r w:rsidR="00B94AAF">
        <w:rPr>
          <w:rFonts w:ascii="Arial" w:hAnsi="Arial" w:cs="Arial"/>
          <w:iCs/>
        </w:rPr>
        <w:t>i</w:t>
      </w:r>
      <w:r>
        <w:rPr>
          <w:rFonts w:ascii="Arial" w:hAnsi="Arial" w:cs="Arial"/>
          <w:iCs/>
        </w:rPr>
        <w:t xml:space="preserve">. </w:t>
      </w:r>
      <w:r w:rsidR="00B94AAF">
        <w:rPr>
          <w:rFonts w:ascii="Arial" w:hAnsi="Arial" w:cs="Arial"/>
          <w:iCs/>
        </w:rPr>
        <w:t xml:space="preserve">A Lei chiediamo che sempre </w:t>
      </w:r>
      <w:r>
        <w:rPr>
          <w:rFonts w:ascii="Arial" w:hAnsi="Arial" w:cs="Arial"/>
          <w:iCs/>
        </w:rPr>
        <w:t>ci aiuti. Vigliamo confessare la purissima verità d</w:t>
      </w:r>
      <w:r w:rsidR="00B94AAF">
        <w:rPr>
          <w:rFonts w:ascii="Arial" w:hAnsi="Arial" w:cs="Arial"/>
          <w:iCs/>
        </w:rPr>
        <w:t>e</w:t>
      </w:r>
      <w:r>
        <w:rPr>
          <w:rFonts w:ascii="Arial" w:hAnsi="Arial" w:cs="Arial"/>
          <w:iCs/>
        </w:rPr>
        <w:t xml:space="preserve">l Figlio suo, Gesù Cristo, il solo nostro Signore e il solo nostro Dio. </w:t>
      </w:r>
    </w:p>
    <w:p w14:paraId="676E4B18" w14:textId="7FF488CD" w:rsidR="000379DD" w:rsidRPr="00702EE4" w:rsidRDefault="00751B7B" w:rsidP="00106828">
      <w:pPr>
        <w:spacing w:after="120"/>
        <w:jc w:val="right"/>
        <w:rPr>
          <w:rFonts w:ascii="Arial" w:hAnsi="Arial" w:cs="Arial"/>
          <w:b/>
        </w:rPr>
      </w:pPr>
      <w:r>
        <w:rPr>
          <w:rFonts w:ascii="Arial" w:hAnsi="Arial" w:cs="Arial"/>
          <w:b/>
        </w:rPr>
        <w:t>3</w:t>
      </w:r>
      <w:r w:rsidR="00397596">
        <w:rPr>
          <w:rFonts w:ascii="Arial" w:hAnsi="Arial" w:cs="Arial"/>
          <w:b/>
        </w:rPr>
        <w:t>0</w:t>
      </w:r>
      <w:r>
        <w:rPr>
          <w:rFonts w:ascii="Arial" w:hAnsi="Arial" w:cs="Arial"/>
          <w:b/>
        </w:rPr>
        <w:t xml:space="preserve"> </w:t>
      </w:r>
      <w:r w:rsidR="0042533D">
        <w:rPr>
          <w:rFonts w:ascii="Arial" w:hAnsi="Arial" w:cs="Arial"/>
          <w:b/>
        </w:rPr>
        <w:t xml:space="preserve">Marzo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106828">
      <w:pPr>
        <w:spacing w:after="120"/>
        <w:jc w:val="right"/>
        <w:rPr>
          <w:rFonts w:ascii="Arial" w:hAnsi="Arial" w:cs="Arial"/>
          <w:b/>
          <w:bCs/>
          <w:i/>
        </w:rPr>
      </w:pPr>
    </w:p>
    <w:sectPr w:rsidR="00A91DDE" w:rsidRPr="00A91DDE" w:rsidSect="00106828">
      <w:type w:val="oddPage"/>
      <w:pgSz w:w="11906" w:h="16838" w:code="9"/>
      <w:pgMar w:top="1247" w:right="1701" w:bottom="124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A6D08" w14:textId="77777777" w:rsidR="005336C5" w:rsidRDefault="005336C5" w:rsidP="002560DB">
      <w:r>
        <w:separator/>
      </w:r>
    </w:p>
  </w:endnote>
  <w:endnote w:type="continuationSeparator" w:id="0">
    <w:p w14:paraId="711503CB" w14:textId="77777777" w:rsidR="005336C5" w:rsidRDefault="005336C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45CC0" w14:textId="77777777" w:rsidR="005336C5" w:rsidRDefault="005336C5" w:rsidP="002560DB">
      <w:r>
        <w:separator/>
      </w:r>
    </w:p>
  </w:footnote>
  <w:footnote w:type="continuationSeparator" w:id="0">
    <w:p w14:paraId="5931C791" w14:textId="77777777" w:rsidR="005336C5" w:rsidRDefault="005336C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E651B"/>
    <w:multiLevelType w:val="hybridMultilevel"/>
    <w:tmpl w:val="320C70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152E3F"/>
    <w:multiLevelType w:val="hybridMultilevel"/>
    <w:tmpl w:val="C76044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8624EDE"/>
    <w:multiLevelType w:val="hybridMultilevel"/>
    <w:tmpl w:val="A29842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79366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3124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429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28"/>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299E"/>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AEF"/>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6C5"/>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EE7"/>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0D61"/>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CC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4CC4"/>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87A71"/>
    <w:rsid w:val="00B9144C"/>
    <w:rsid w:val="00B91497"/>
    <w:rsid w:val="00B917D7"/>
    <w:rsid w:val="00B91D52"/>
    <w:rsid w:val="00B928C7"/>
    <w:rsid w:val="00B930BA"/>
    <w:rsid w:val="00B9350E"/>
    <w:rsid w:val="00B941D7"/>
    <w:rsid w:val="00B946E0"/>
    <w:rsid w:val="00B947E9"/>
    <w:rsid w:val="00B94AAF"/>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0F7D"/>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81E"/>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88"/>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417505">
      <w:bodyDiv w:val="1"/>
      <w:marLeft w:val="0"/>
      <w:marRight w:val="0"/>
      <w:marTop w:val="0"/>
      <w:marBottom w:val="0"/>
      <w:divBdr>
        <w:top w:val="none" w:sz="0" w:space="0" w:color="auto"/>
        <w:left w:val="none" w:sz="0" w:space="0" w:color="auto"/>
        <w:bottom w:val="none" w:sz="0" w:space="0" w:color="auto"/>
        <w:right w:val="none" w:sz="0" w:space="0" w:color="auto"/>
      </w:divBdr>
    </w:div>
    <w:div w:id="20617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6675</Words>
  <Characters>38051</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2024-07-06T06:11:00Z</dcterms:created>
  <dcterms:modified xsi:type="dcterms:W3CDTF">2024-07-07T13:27:00Z</dcterms:modified>
</cp:coreProperties>
</file>